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淮安园兴投资有限公司招聘工作人员</w:t>
      </w: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default" w:ascii="Times New Roman" w:hAnsi="Times New Roman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代码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3"/>
        <w:tblW w:w="95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59"/>
        <w:gridCol w:w="413"/>
        <w:gridCol w:w="912"/>
        <w:gridCol w:w="133"/>
        <w:gridCol w:w="1022"/>
        <w:gridCol w:w="1248"/>
        <w:gridCol w:w="1175"/>
        <w:gridCol w:w="1635"/>
        <w:gridCol w:w="16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5" w:type="dxa"/>
            <w:tcBorders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903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19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家庭成员以及主要社会关系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(从高中填起)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奖惩情况及所获证书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与报考岗位相关的主要业绩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（没有请写“无”）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01" w:type="dxa"/>
            <w:gridSpan w:val="10"/>
            <w:vAlign w:val="center"/>
          </w:tcPr>
          <w:p>
            <w:pPr>
              <w:ind w:firstLine="390" w:firstLineChars="196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以上信息真实，无隐瞒、虚假或重复报名等行为；所提供的应聘材料和证书（件）均为真实有效；本人无任何违法犯罪记录及其它不良行为。如有虚假，本人愿承担一切责任。</w:t>
            </w:r>
          </w:p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报名者签名：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年      月      日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zCr/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Z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0swq/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21CC8"/>
    <w:rsid w:val="1667266D"/>
    <w:rsid w:val="1A321CC8"/>
    <w:rsid w:val="22180F80"/>
    <w:rsid w:val="33400781"/>
    <w:rsid w:val="48CA7053"/>
    <w:rsid w:val="54A23245"/>
    <w:rsid w:val="594E1AE3"/>
    <w:rsid w:val="5EC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2020-06-30T08:41:00Z</dcterms:created>
  <dc:creator>杰森tooer</dc:creator>
  <cp:lastModifiedBy>阳光之下</cp:lastModifiedBy>
  <dcterms:modified xsi:type="dcterms:W3CDTF">2021-04-13T09:10:34Z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614013277_btnclosed</vt:lpwstr>
  </property>
  <property fmtid="{D5CDD505-2E9C-101B-9397-08002B2CF9AE}" pid="4" name="ICV">
    <vt:lpwstr>61C084A13AEF459885D3E930451751A9</vt:lpwstr>
  </property>
</Properties>
</file>