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D4" w:rsidRDefault="00C578D4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C578D4" w:rsidRDefault="00C578D4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C578D4" w:rsidRDefault="00C578D4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C578D4" w:rsidRDefault="00C578D4">
      <w:pPr>
        <w:spacing w:line="6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</w:p>
    <w:p w:rsidR="00C578D4" w:rsidRDefault="00BA0B5A">
      <w:pPr>
        <w:spacing w:line="6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淮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市管〔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2023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〕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54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号</w:t>
      </w:r>
    </w:p>
    <w:p w:rsidR="00C578D4" w:rsidRDefault="00BA0B5A" w:rsidP="00761F26">
      <w:pPr>
        <w:spacing w:beforeLines="150" w:before="468"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关于再次申报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2018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年度专利资助</w:t>
      </w:r>
    </w:p>
    <w:p w:rsidR="00C578D4" w:rsidRDefault="00BA0B5A">
      <w:pPr>
        <w:spacing w:line="600" w:lineRule="exact"/>
        <w:jc w:val="center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资金的通知</w:t>
      </w:r>
    </w:p>
    <w:p w:rsidR="00C578D4" w:rsidRPr="00761F26" w:rsidRDefault="00BA0B5A" w:rsidP="00761F26">
      <w:pPr>
        <w:spacing w:beforeLines="100" w:before="312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根据《淮安市财政局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 xml:space="preserve"> 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淮安市市场监督管理局关于下达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2019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年度知识产权专项资金指标的通知》（</w:t>
      </w:r>
      <w:proofErr w:type="gramStart"/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淮财行</w:t>
      </w:r>
      <w:proofErr w:type="gramEnd"/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2019</w:t>
      </w:r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35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号）、《淮安市财政局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 xml:space="preserve"> 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淮安市知识产权局关于下达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2019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年度市级专利资助资金的通知》（</w:t>
      </w:r>
      <w:proofErr w:type="gramStart"/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淮财教</w:t>
      </w:r>
      <w:proofErr w:type="gramEnd"/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2019</w:t>
      </w:r>
      <w:r w:rsidRPr="00761F26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55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号），我局已在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2020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年对</w:t>
      </w:r>
      <w:r w:rsidRPr="00761F26">
        <w:rPr>
          <w:rFonts w:ascii="Times New Roman" w:eastAsia="方正仿宋_GBK" w:hAnsi="Times New Roman" w:cs="Times New Roman"/>
          <w:sz w:val="32"/>
          <w:szCs w:val="32"/>
        </w:rPr>
        <w:t>2018</w:t>
      </w:r>
      <w:r w:rsidRPr="00761F26">
        <w:rPr>
          <w:rFonts w:ascii="Times New Roman" w:eastAsia="方正仿宋_GBK" w:hAnsi="Times New Roman" w:cs="Times New Roman"/>
          <w:sz w:val="32"/>
          <w:szCs w:val="32"/>
        </w:rPr>
        <w:t>年期间授权专利等项目</w:t>
      </w:r>
      <w:r w:rsidRPr="00761F26">
        <w:rPr>
          <w:rFonts w:ascii="Times New Roman" w:eastAsia="方正仿宋_GBK" w:hAnsi="Times New Roman" w:cs="Times New Roman"/>
          <w:color w:val="191919"/>
          <w:sz w:val="32"/>
          <w:szCs w:val="32"/>
        </w:rPr>
        <w:t>进行资助，部分权利人未在当年资金发放期限内办理申领手续。为进一步提高资金使用效率，经局党组研究决定，再次通知尚未领取资金的权利人在规定时间内办理申领手续。</w:t>
      </w:r>
    </w:p>
    <w:bookmarkEnd w:id="0"/>
    <w:p w:rsidR="00C578D4" w:rsidRDefault="00BA0B5A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一、资助对象及标准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资助对象：淮阴区未领取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年度专利资助资金的权利人（见附件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）。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资助标准：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发明专利授权</w:t>
      </w:r>
      <w:r>
        <w:rPr>
          <w:rFonts w:ascii="Times New Roman" w:eastAsia="方正仿宋_GBK" w:hAnsi="Times New Roman" w:cs="Times New Roman"/>
          <w:sz w:val="32"/>
          <w:szCs w:val="32"/>
        </w:rPr>
        <w:t>2000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件；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实用新型专利授权</w:t>
      </w:r>
      <w:r>
        <w:rPr>
          <w:rFonts w:ascii="Times New Roman" w:eastAsia="方正仿宋_GBK" w:hAnsi="Times New Roman" w:cs="Times New Roman"/>
          <w:sz w:val="32"/>
          <w:szCs w:val="32"/>
        </w:rPr>
        <w:t>1000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件；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外观设计专利授权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件；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有效发明专利维持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费分为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件、</w:t>
      </w:r>
      <w:r>
        <w:rPr>
          <w:rFonts w:ascii="Times New Roman" w:eastAsia="方正仿宋_GBK" w:hAnsi="Times New Roman" w:cs="Times New Roman"/>
          <w:sz w:val="32"/>
          <w:szCs w:val="32"/>
        </w:rPr>
        <w:t>900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件、</w:t>
      </w:r>
      <w:r>
        <w:rPr>
          <w:rFonts w:ascii="Times New Roman" w:eastAsia="方正仿宋_GBK" w:hAnsi="Times New Roman" w:cs="Times New Roman"/>
          <w:sz w:val="32"/>
          <w:szCs w:val="32"/>
        </w:rPr>
        <w:t>1200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2000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件、</w:t>
      </w:r>
      <w:r>
        <w:rPr>
          <w:rFonts w:ascii="Times New Roman" w:eastAsia="方正仿宋_GBK" w:hAnsi="Times New Roman" w:cs="Times New Roman"/>
          <w:sz w:val="32"/>
          <w:szCs w:val="32"/>
        </w:rPr>
        <w:t>4000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件等档次；</w:t>
      </w: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>
        <w:rPr>
          <w:rFonts w:ascii="Times New Roman" w:eastAsia="方正仿宋_GBK" w:hAnsi="Times New Roman" w:cs="Times New Roman"/>
          <w:sz w:val="32"/>
          <w:szCs w:val="32"/>
        </w:rPr>
        <w:t>PCT</w:t>
      </w:r>
      <w:r>
        <w:rPr>
          <w:rFonts w:ascii="Times New Roman" w:eastAsia="方正仿宋_GBK" w:hAnsi="Times New Roman" w:cs="Times New Roman"/>
          <w:sz w:val="32"/>
          <w:szCs w:val="32"/>
        </w:rPr>
        <w:t>专利申请</w:t>
      </w:r>
      <w:r>
        <w:rPr>
          <w:rFonts w:ascii="Times New Roman" w:eastAsia="方正仿宋_GBK" w:hAnsi="Times New Roman" w:cs="Times New Roman"/>
          <w:sz w:val="32"/>
          <w:szCs w:val="32"/>
        </w:rPr>
        <w:t>8000</w:t>
      </w:r>
      <w:r>
        <w:rPr>
          <w:rFonts w:ascii="Times New Roman" w:eastAsia="方正仿宋_GBK" w:hAnsi="Times New Roman" w:cs="Times New Roman"/>
          <w:sz w:val="32"/>
          <w:szCs w:val="32"/>
        </w:rPr>
        <w:t>元</w:t>
      </w:r>
      <w:r>
        <w:rPr>
          <w:rFonts w:ascii="Times New Roman" w:eastAsia="方正仿宋_GBK" w:hAnsi="Times New Roman" w:cs="Times New Roman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sz w:val="32"/>
          <w:szCs w:val="32"/>
        </w:rPr>
        <w:t>件。</w:t>
      </w:r>
    </w:p>
    <w:p w:rsidR="00C578D4" w:rsidRDefault="00BA0B5A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二、办理时间</w:t>
      </w:r>
    </w:p>
    <w:p w:rsidR="00C578D4" w:rsidRDefault="00BA0B5A">
      <w:pPr>
        <w:spacing w:line="56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请相关权利人于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202</w:t>
      </w:r>
      <w:r>
        <w:rPr>
          <w:rFonts w:ascii="Times New Roman" w:eastAsia="方正仿宋_GBK" w:hAnsi="Times New Roman" w:cs="Times New Roman" w:hint="eastAsia"/>
          <w:kern w:val="1"/>
          <w:sz w:val="32"/>
          <w:szCs w:val="32"/>
          <w:lang w:val="zh-CN"/>
        </w:rPr>
        <w:t>3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年</w:t>
      </w:r>
      <w:r>
        <w:rPr>
          <w:rFonts w:ascii="Times New Roman" w:eastAsia="方正仿宋_GBK" w:hAnsi="Times New Roman" w:cs="Times New Roman" w:hint="eastAsia"/>
          <w:kern w:val="1"/>
          <w:sz w:val="32"/>
          <w:szCs w:val="32"/>
          <w:lang w:val="zh-CN"/>
        </w:rPr>
        <w:t>7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月</w:t>
      </w:r>
      <w:r>
        <w:rPr>
          <w:rFonts w:ascii="Times New Roman" w:eastAsia="方正仿宋_GBK" w:hAnsi="Times New Roman" w:cs="Times New Roman" w:hint="eastAsia"/>
          <w:kern w:val="1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日前到淮阴区市场监督管理局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1405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室办理申领手续（地址：淮阴区城建大厦，联系电话</w:t>
      </w:r>
      <w:r>
        <w:rPr>
          <w:rFonts w:ascii="Times New Roman" w:eastAsia="方正仿宋_GBK" w:hAnsi="Times New Roman" w:cs="Times New Roman"/>
          <w:kern w:val="1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0517-</w:t>
      </w:r>
      <w:r>
        <w:rPr>
          <w:rFonts w:ascii="Times New Roman" w:eastAsia="方正仿宋_GBK" w:hAnsi="Times New Roman" w:cs="Times New Roman"/>
          <w:kern w:val="1"/>
          <w:sz w:val="32"/>
          <w:szCs w:val="32"/>
        </w:rPr>
        <w:t>84914466</w:t>
      </w:r>
      <w:r>
        <w:rPr>
          <w:rFonts w:ascii="Times New Roman" w:eastAsia="方正仿宋_GBK" w:hAnsi="Times New Roman" w:cs="Times New Roman"/>
          <w:kern w:val="1"/>
          <w:sz w:val="32"/>
          <w:szCs w:val="32"/>
          <w:lang w:val="zh-CN"/>
        </w:rPr>
        <w:t>），逾期未来申领的</w:t>
      </w:r>
      <w:r>
        <w:rPr>
          <w:rFonts w:ascii="Times New Roman" w:eastAsia="仿宋" w:hAnsi="Times New Roman" w:cs="Times New Roman"/>
          <w:sz w:val="32"/>
          <w:szCs w:val="32"/>
        </w:rPr>
        <w:t>视为自动放弃，不再受理。</w:t>
      </w:r>
    </w:p>
    <w:p w:rsidR="00C578D4" w:rsidRDefault="00C578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578D4" w:rsidRDefault="00C578D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C578D4" w:rsidRDefault="00BA0B5A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权利人名单</w:t>
      </w:r>
    </w:p>
    <w:p w:rsidR="00C578D4" w:rsidRDefault="00BA0B5A">
      <w:pPr>
        <w:spacing w:line="560" w:lineRule="exact"/>
        <w:ind w:firstLineChars="462" w:firstLine="1478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淮阴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区专利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资助资金申请材料</w:t>
      </w:r>
    </w:p>
    <w:p w:rsidR="00C578D4" w:rsidRDefault="00BA0B5A">
      <w:pPr>
        <w:spacing w:line="560" w:lineRule="exact"/>
        <w:ind w:firstLineChars="462" w:firstLine="1478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淮阴</w:t>
      </w:r>
      <w:proofErr w:type="gramStart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区专利</w:t>
      </w:r>
      <w:proofErr w:type="gramEnd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资助资金申请表</w:t>
      </w:r>
    </w:p>
    <w:p w:rsidR="00C578D4" w:rsidRDefault="00BA0B5A">
      <w:pPr>
        <w:spacing w:line="560" w:lineRule="exact"/>
        <w:ind w:firstLineChars="462" w:firstLine="1478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淮阴</w:t>
      </w:r>
      <w:proofErr w:type="gramStart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区申请</w:t>
      </w:r>
      <w:proofErr w:type="gramEnd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资助专利信息表</w:t>
      </w:r>
    </w:p>
    <w:p w:rsidR="00C578D4" w:rsidRDefault="00C578D4">
      <w:pPr>
        <w:widowControl/>
        <w:jc w:val="righ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</w:p>
    <w:p w:rsidR="00C578D4" w:rsidRDefault="00C578D4">
      <w:pPr>
        <w:widowControl/>
        <w:spacing w:line="560" w:lineRule="exact"/>
        <w:jc w:val="righ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</w:p>
    <w:p w:rsidR="00C578D4" w:rsidRDefault="00BA0B5A">
      <w:pPr>
        <w:widowControl/>
        <w:spacing w:line="560" w:lineRule="exact"/>
        <w:jc w:val="righ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淮安市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淮阴区市场监督管理局</w:t>
      </w:r>
    </w:p>
    <w:p w:rsidR="00C578D4" w:rsidRDefault="00BA0B5A">
      <w:pPr>
        <w:widowControl/>
        <w:spacing w:line="560" w:lineRule="exact"/>
        <w:ind w:right="320"/>
        <w:jc w:val="center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 xml:space="preserve">                               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2023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23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日</w:t>
      </w:r>
    </w:p>
    <w:p w:rsidR="00C578D4" w:rsidRDefault="00BA0B5A">
      <w:pPr>
        <w:widowControl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br w:type="page"/>
      </w:r>
    </w:p>
    <w:p w:rsidR="00C578D4" w:rsidRDefault="00BA0B5A">
      <w:pPr>
        <w:widowControl/>
        <w:ind w:right="320"/>
        <w:jc w:val="left"/>
        <w:rPr>
          <w:rFonts w:ascii="方正黑体_GBK" w:eastAsia="方正黑体_GBK" w:hAnsi="方正黑体_GBK" w:cs="方正黑体_GBK"/>
          <w:color w:val="19191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t>1</w:t>
      </w:r>
    </w:p>
    <w:p w:rsidR="00C578D4" w:rsidRDefault="00BA0B5A">
      <w:pPr>
        <w:widowControl/>
        <w:jc w:val="center"/>
        <w:rPr>
          <w:rFonts w:ascii="方正小标宋_GBK" w:eastAsia="方正小标宋_GBK" w:hAnsi="Times New Roman" w:cs="Times New Roman"/>
          <w:color w:val="191919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191919"/>
          <w:sz w:val="44"/>
          <w:szCs w:val="44"/>
        </w:rPr>
        <w:t>权力人名单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80"/>
        <w:gridCol w:w="4722"/>
        <w:gridCol w:w="2977"/>
      </w:tblGrid>
      <w:tr w:rsidR="00C578D4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权利人名称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淮安芯动力半导体有限公司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江苏新源矿业有限责任公司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淮安市行健再生资源利用有限公司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发明授权、发明专利维持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江苏金淮减速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机有限公司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发明授权、发明专利维持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淮安古清口生态文化旅游发展有限公司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江苏安达健康科技有限公司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江苏德辰易泊科技有限公司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江苏浙阳聚氨酯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复合板有限公司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润江家具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江苏安达健康科技有限公司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淮安英派制衣有限公司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大木业有限公司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淮安市星吉制帽有限公司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六和饲料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淮安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崔文涛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张卫东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石祖嘉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发明专利维持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陈兆鑫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梁敏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刘振轩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马先洋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沈湘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万九江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王其政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5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肖扬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严苏文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杨晓松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杨宇航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张春香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张卉芬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张兆飞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朱梦月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实用新型授权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薄冠中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陈健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蒋根宝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卢正玉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钱新生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王力玄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杨家燕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张载飞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赵培金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朱年伟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王超宇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  <w:tr w:rsidR="00C578D4">
        <w:trPr>
          <w:trHeight w:val="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赵海春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8D4" w:rsidRDefault="00BA0B5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外观设计授权</w:t>
            </w:r>
          </w:p>
        </w:tc>
      </w:tr>
    </w:tbl>
    <w:p w:rsidR="00C578D4" w:rsidRDefault="00C578D4">
      <w:pPr>
        <w:widowControl/>
        <w:ind w:firstLineChars="200" w:firstLine="640"/>
        <w:rPr>
          <w:rFonts w:ascii="Times New Roman" w:eastAsia="方正仿宋_GBK" w:hAnsi="Times New Roman" w:cs="Times New Roman"/>
          <w:color w:val="191919"/>
          <w:sz w:val="32"/>
          <w:szCs w:val="32"/>
        </w:rPr>
      </w:pPr>
    </w:p>
    <w:p w:rsidR="00C578D4" w:rsidRDefault="00BA0B5A">
      <w:pPr>
        <w:widowControl/>
        <w:jc w:val="left"/>
        <w:rPr>
          <w:rFonts w:ascii="方正小标宋_GBK" w:eastAsia="方正小标宋_GBK" w:hAnsi="Times New Roman" w:cs="Times New Roman"/>
          <w:color w:val="191919"/>
          <w:sz w:val="44"/>
          <w:szCs w:val="44"/>
        </w:rPr>
      </w:pPr>
      <w:r>
        <w:rPr>
          <w:rFonts w:ascii="方正小标宋_GBK" w:eastAsia="方正小标宋_GBK" w:hAnsi="Times New Roman" w:cs="Times New Roman"/>
          <w:color w:val="191919"/>
          <w:sz w:val="44"/>
          <w:szCs w:val="44"/>
        </w:rPr>
        <w:br w:type="page"/>
      </w:r>
    </w:p>
    <w:p w:rsidR="00C578D4" w:rsidRDefault="00BA0B5A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color w:val="19191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t>2</w:t>
      </w:r>
    </w:p>
    <w:p w:rsidR="00C578D4" w:rsidRDefault="00BA0B5A">
      <w:pPr>
        <w:widowControl/>
        <w:spacing w:line="600" w:lineRule="exact"/>
        <w:ind w:firstLineChars="200" w:firstLine="880"/>
        <w:jc w:val="center"/>
        <w:rPr>
          <w:rFonts w:ascii="方正小标宋_GBK" w:eastAsia="方正小标宋_GBK" w:hAnsi="Times New Roman" w:cs="Times New Roman"/>
          <w:color w:val="191919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191919"/>
          <w:sz w:val="44"/>
          <w:szCs w:val="44"/>
        </w:rPr>
        <w:t>淮阴</w:t>
      </w:r>
      <w:proofErr w:type="gramStart"/>
      <w:r>
        <w:rPr>
          <w:rFonts w:ascii="方正小标宋_GBK" w:eastAsia="方正小标宋_GBK" w:hAnsi="Times New Roman" w:cs="Times New Roman" w:hint="eastAsia"/>
          <w:color w:val="191919"/>
          <w:sz w:val="44"/>
          <w:szCs w:val="44"/>
        </w:rPr>
        <w:t>区专利</w:t>
      </w:r>
      <w:proofErr w:type="gramEnd"/>
      <w:r>
        <w:rPr>
          <w:rFonts w:ascii="方正小标宋_GBK" w:eastAsia="方正小标宋_GBK" w:hAnsi="Times New Roman" w:cs="Times New Roman" w:hint="eastAsia"/>
          <w:color w:val="191919"/>
          <w:sz w:val="44"/>
          <w:szCs w:val="44"/>
        </w:rPr>
        <w:t>资助资金申请材料</w:t>
      </w:r>
    </w:p>
    <w:p w:rsidR="00C578D4" w:rsidRDefault="00C578D4">
      <w:pPr>
        <w:widowControl/>
        <w:spacing w:line="600" w:lineRule="exact"/>
        <w:ind w:firstLineChars="200" w:firstLine="880"/>
        <w:jc w:val="center"/>
        <w:rPr>
          <w:rFonts w:ascii="方正小标宋_GBK" w:eastAsia="方正小标宋_GBK" w:hAnsi="Times New Roman" w:cs="Times New Roman"/>
          <w:color w:val="191919"/>
          <w:sz w:val="44"/>
          <w:szCs w:val="44"/>
        </w:rPr>
      </w:pP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、淮阴</w:t>
      </w:r>
      <w:proofErr w:type="gramStart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区专利</w:t>
      </w:r>
      <w:proofErr w:type="gramEnd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资助资金申请表；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、淮阴</w:t>
      </w:r>
      <w:proofErr w:type="gramStart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区申请</w:t>
      </w:r>
      <w:proofErr w:type="gramEnd"/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资助专利信息表；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、专利授权证书原件、复印件，原件经查验后退还；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、办理</w:t>
      </w:r>
      <w:r>
        <w:rPr>
          <w:rFonts w:ascii="Times New Roman" w:eastAsia="方正仿宋_GBK" w:hAnsi="Times New Roman" w:cs="Times New Roman"/>
          <w:sz w:val="32"/>
          <w:szCs w:val="32"/>
        </w:rPr>
        <w:t>维持费资助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需要提供国家知识产权局或其省内代办处开具的对应专利申请号的</w:t>
      </w:r>
      <w:r>
        <w:rPr>
          <w:rFonts w:ascii="Times New Roman" w:eastAsia="方正仿宋_GBK" w:hAnsi="Times New Roman" w:cs="Times New Roman"/>
          <w:sz w:val="32"/>
          <w:szCs w:val="32"/>
        </w:rPr>
        <w:t>正规发票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原件及复印件（</w:t>
      </w:r>
      <w:r>
        <w:rPr>
          <w:rFonts w:ascii="Times New Roman" w:eastAsia="方正仿宋_GBK" w:hAnsi="Times New Roman" w:cs="Times New Roman"/>
          <w:sz w:val="32"/>
          <w:szCs w:val="32"/>
        </w:rPr>
        <w:t>带有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字的</w:t>
      </w:r>
      <w:r>
        <w:rPr>
          <w:rFonts w:ascii="Times New Roman" w:eastAsia="方正仿宋_GBK" w:hAnsi="Times New Roman" w:cs="Times New Roman"/>
          <w:sz w:val="32"/>
          <w:szCs w:val="32"/>
        </w:rPr>
        <w:t>201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期间票据；申请人为单位的需在复印件上加盖公章，申请人为个人的需在复印件上签名</w:t>
      </w:r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原件经查验后退还；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、企业营业执照复印件，机关、事业单位法人登记证或社团法人登记证复印件，个人身份证原件及复印件；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、经办人单位介绍信、身份证原件及复印件；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7</w:t>
      </w: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、收据。</w:t>
      </w:r>
    </w:p>
    <w:p w:rsidR="00C578D4" w:rsidRDefault="00C578D4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/>
          <w:color w:val="191919"/>
          <w:sz w:val="32"/>
          <w:szCs w:val="32"/>
        </w:rPr>
        <w:t>注意：</w:t>
      </w:r>
    </w:p>
    <w:p w:rsidR="00C578D4" w:rsidRDefault="00BA0B5A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纸质</w:t>
      </w:r>
      <w:proofErr w:type="gramStart"/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件需加盖</w:t>
      </w:r>
      <w:proofErr w:type="gramEnd"/>
      <w:r>
        <w:rPr>
          <w:rFonts w:ascii="Times New Roman" w:eastAsia="方正仿宋_GBK" w:hAnsi="Times New Roman" w:cs="Times New Roman" w:hint="eastAsia"/>
          <w:color w:val="191919"/>
          <w:sz w:val="32"/>
          <w:szCs w:val="32"/>
        </w:rPr>
        <w:t>单位公章；</w:t>
      </w:r>
    </w:p>
    <w:p w:rsidR="00C578D4" w:rsidRDefault="00BA0B5A">
      <w:pPr>
        <w:widowControl/>
        <w:spacing w:line="560" w:lineRule="exact"/>
        <w:ind w:firstLineChars="300" w:firstLine="630"/>
        <w:jc w:val="left"/>
        <w:rPr>
          <w:rFonts w:ascii="Times New Roman" w:eastAsia="方正仿宋_GBK" w:hAnsi="Times New Roman" w:cs="Times New Roman"/>
          <w:sz w:val="32"/>
          <w:szCs w:val="32"/>
        </w:rPr>
      </w:pPr>
      <w:hyperlink r:id="rId8" w:history="1">
        <w:r>
          <w:rPr>
            <w:rStyle w:val="a5"/>
            <w:rFonts w:ascii="Times New Roman" w:eastAsia="方正仿宋_GBK" w:hAnsi="Times New Roman" w:cs="Times New Roman"/>
            <w:color w:val="auto"/>
            <w:sz w:val="32"/>
            <w:szCs w:val="32"/>
          </w:rPr>
          <w:t>电子档发送至邮箱</w:t>
        </w:r>
        <w:r>
          <w:rPr>
            <w:rStyle w:val="a5"/>
            <w:rFonts w:ascii="Times New Roman" w:eastAsia="方正仿宋_GBK" w:hAnsi="Times New Roman" w:cs="Times New Roman"/>
            <w:color w:val="auto"/>
            <w:sz w:val="32"/>
            <w:szCs w:val="32"/>
          </w:rPr>
          <w:t>hyqzlzz@163.com</w:t>
        </w:r>
      </w:hyperlink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C578D4" w:rsidRDefault="00BA0B5A">
      <w:pPr>
        <w:widowControl/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C578D4">
          <w:footerReference w:type="default" r:id="rId9"/>
          <w:pgSz w:w="11906" w:h="16838"/>
          <w:pgMar w:top="2098" w:right="1531" w:bottom="1531" w:left="1531" w:header="851" w:footer="992" w:gutter="0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C578D4" w:rsidRDefault="00BA0B5A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color w:val="19191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t>3</w:t>
      </w:r>
    </w:p>
    <w:p w:rsidR="00C578D4" w:rsidRDefault="00BA0B5A">
      <w:pPr>
        <w:jc w:val="center"/>
        <w:rPr>
          <w:rFonts w:ascii="方正小标宋_GBK" w:eastAsia="方正小标宋_GBK" w:hAnsi="仿宋" w:cs="仿宋_GB2312"/>
          <w:b/>
          <w:bCs/>
          <w:sz w:val="44"/>
          <w:szCs w:val="44"/>
        </w:rPr>
      </w:pPr>
      <w:r>
        <w:rPr>
          <w:rFonts w:ascii="方正小标宋_GBK" w:eastAsia="方正小标宋_GBK" w:hAnsi="仿宋" w:cs="仿宋_GB2312" w:hint="eastAsia"/>
          <w:b/>
          <w:bCs/>
          <w:sz w:val="44"/>
          <w:szCs w:val="44"/>
        </w:rPr>
        <w:t>淮阴</w:t>
      </w:r>
      <w:proofErr w:type="gramStart"/>
      <w:r>
        <w:rPr>
          <w:rFonts w:ascii="方正小标宋_GBK" w:eastAsia="方正小标宋_GBK" w:hAnsi="仿宋" w:cs="仿宋_GB2312" w:hint="eastAsia"/>
          <w:b/>
          <w:bCs/>
          <w:sz w:val="44"/>
          <w:szCs w:val="44"/>
        </w:rPr>
        <w:t>区专利</w:t>
      </w:r>
      <w:proofErr w:type="gramEnd"/>
      <w:r>
        <w:rPr>
          <w:rFonts w:ascii="方正小标宋_GBK" w:eastAsia="方正小标宋_GBK" w:hAnsi="仿宋" w:cs="仿宋_GB2312" w:hint="eastAsia"/>
          <w:b/>
          <w:bCs/>
          <w:sz w:val="44"/>
          <w:szCs w:val="44"/>
        </w:rPr>
        <w:t>资助资金申请表</w:t>
      </w:r>
    </w:p>
    <w:p w:rsidR="00C578D4" w:rsidRDefault="00BA0B5A">
      <w:pPr>
        <w:rPr>
          <w:rFonts w:eastAsia="仿宋"/>
          <w:b/>
          <w:sz w:val="24"/>
          <w:szCs w:val="24"/>
        </w:rPr>
      </w:pPr>
      <w:r>
        <w:rPr>
          <w:rFonts w:ascii="仿宋" w:eastAsia="仿宋" w:hAnsi="仿宋" w:cs="仿宋_GB2312" w:hint="eastAsia"/>
          <w:sz w:val="24"/>
          <w:szCs w:val="24"/>
        </w:rPr>
        <w:t xml:space="preserve">    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</w:rPr>
        <w:t>受理</w:t>
      </w:r>
      <w:r>
        <w:rPr>
          <w:rFonts w:eastAsia="仿宋"/>
          <w:sz w:val="24"/>
          <w:szCs w:val="24"/>
          <w:lang w:val="zh-CN"/>
        </w:rPr>
        <w:t>时间：</w:t>
      </w:r>
      <w:r>
        <w:rPr>
          <w:rFonts w:eastAsia="仿宋"/>
          <w:sz w:val="24"/>
          <w:szCs w:val="24"/>
        </w:rPr>
        <w:t xml:space="preserve">        </w:t>
      </w:r>
      <w:r>
        <w:rPr>
          <w:rFonts w:eastAsia="仿宋"/>
          <w:sz w:val="24"/>
          <w:szCs w:val="24"/>
          <w:lang w:val="zh-CN"/>
        </w:rPr>
        <w:t>年</w:t>
      </w:r>
      <w:r>
        <w:rPr>
          <w:rFonts w:eastAsia="仿宋"/>
          <w:sz w:val="24"/>
          <w:szCs w:val="24"/>
          <w:lang w:val="zh-CN"/>
        </w:rPr>
        <w:t xml:space="preserve"> </w:t>
      </w:r>
      <w:r>
        <w:rPr>
          <w:rFonts w:eastAsia="仿宋"/>
          <w:sz w:val="24"/>
          <w:szCs w:val="24"/>
        </w:rPr>
        <w:t xml:space="preserve">  </w:t>
      </w:r>
      <w:r>
        <w:rPr>
          <w:rFonts w:eastAsia="仿宋"/>
          <w:sz w:val="24"/>
          <w:szCs w:val="24"/>
          <w:lang w:val="zh-CN"/>
        </w:rPr>
        <w:t xml:space="preserve"> </w:t>
      </w:r>
      <w:r>
        <w:rPr>
          <w:rFonts w:eastAsia="仿宋"/>
          <w:sz w:val="24"/>
          <w:szCs w:val="24"/>
        </w:rPr>
        <w:t xml:space="preserve"> </w:t>
      </w:r>
      <w:r>
        <w:rPr>
          <w:rFonts w:eastAsia="仿宋"/>
          <w:sz w:val="24"/>
          <w:szCs w:val="24"/>
          <w:lang w:val="zh-CN"/>
        </w:rPr>
        <w:t>月</w:t>
      </w:r>
      <w:r>
        <w:rPr>
          <w:rFonts w:eastAsia="仿宋"/>
          <w:sz w:val="24"/>
          <w:szCs w:val="24"/>
          <w:lang w:val="zh-CN"/>
        </w:rPr>
        <w:t xml:space="preserve"> </w:t>
      </w:r>
      <w:r>
        <w:rPr>
          <w:rFonts w:eastAsia="仿宋"/>
          <w:sz w:val="24"/>
          <w:szCs w:val="24"/>
        </w:rPr>
        <w:t xml:space="preserve">   </w:t>
      </w:r>
      <w:r>
        <w:rPr>
          <w:rFonts w:eastAsia="仿宋"/>
          <w:sz w:val="24"/>
          <w:szCs w:val="24"/>
          <w:lang w:val="zh-CN"/>
        </w:rPr>
        <w:t>日</w:t>
      </w:r>
      <w:r>
        <w:rPr>
          <w:rFonts w:eastAsia="仿宋"/>
          <w:sz w:val="24"/>
          <w:szCs w:val="24"/>
        </w:rPr>
        <w:t>(</w:t>
      </w:r>
      <w:r>
        <w:rPr>
          <w:rFonts w:eastAsia="仿宋"/>
          <w:sz w:val="24"/>
          <w:szCs w:val="24"/>
        </w:rPr>
        <w:t>由知识产权局填写</w:t>
      </w:r>
      <w:r>
        <w:rPr>
          <w:rFonts w:eastAsia="仿宋"/>
          <w:sz w:val="24"/>
          <w:szCs w:val="24"/>
        </w:rPr>
        <w:t>)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08"/>
        <w:gridCol w:w="2175"/>
        <w:gridCol w:w="2610"/>
        <w:gridCol w:w="840"/>
        <w:gridCol w:w="1695"/>
        <w:gridCol w:w="2580"/>
        <w:gridCol w:w="2009"/>
      </w:tblGrid>
      <w:tr w:rsidR="00C578D4">
        <w:trPr>
          <w:trHeight w:val="624"/>
        </w:trPr>
        <w:tc>
          <w:tcPr>
            <w:tcW w:w="623" w:type="dxa"/>
            <w:vMerge w:val="restart"/>
            <w:vAlign w:val="center"/>
          </w:tcPr>
          <w:p w:rsidR="00C578D4" w:rsidRDefault="00BA0B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</w:t>
            </w:r>
          </w:p>
          <w:p w:rsidR="00C578D4" w:rsidRDefault="00BA0B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</w:t>
            </w:r>
          </w:p>
          <w:p w:rsidR="00C578D4" w:rsidRDefault="00BA0B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人</w:t>
            </w:r>
          </w:p>
          <w:p w:rsidR="00C578D4" w:rsidRDefault="00BA0B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信</w:t>
            </w:r>
          </w:p>
          <w:p w:rsidR="00C578D4" w:rsidRDefault="00BA0B5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息</w:t>
            </w:r>
          </w:p>
        </w:tc>
        <w:tc>
          <w:tcPr>
            <w:tcW w:w="13117" w:type="dxa"/>
            <w:gridSpan w:val="7"/>
            <w:vAlign w:val="center"/>
          </w:tcPr>
          <w:p w:rsidR="00C578D4" w:rsidRDefault="00BA0B5A"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申请人名称：</w:t>
            </w:r>
            <w:r>
              <w:rPr>
                <w:rFonts w:eastAsia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eastAsia="仿宋"/>
                <w:sz w:val="24"/>
                <w:szCs w:val="24"/>
              </w:rPr>
              <w:t>（单位需加盖公章）</w:t>
            </w:r>
          </w:p>
        </w:tc>
      </w:tr>
      <w:tr w:rsidR="00C578D4">
        <w:trPr>
          <w:trHeight w:val="624"/>
        </w:trPr>
        <w:tc>
          <w:tcPr>
            <w:tcW w:w="623" w:type="dxa"/>
            <w:vMerge/>
            <w:vAlign w:val="center"/>
          </w:tcPr>
          <w:p w:rsidR="00C578D4" w:rsidRDefault="00C578D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117" w:type="dxa"/>
            <w:gridSpan w:val="7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企业机构代码或个人身份证号：</w:t>
            </w:r>
          </w:p>
        </w:tc>
      </w:tr>
      <w:tr w:rsidR="00C578D4">
        <w:trPr>
          <w:trHeight w:val="624"/>
        </w:trPr>
        <w:tc>
          <w:tcPr>
            <w:tcW w:w="623" w:type="dxa"/>
            <w:vMerge/>
            <w:vAlign w:val="center"/>
          </w:tcPr>
          <w:p w:rsidR="00C578D4" w:rsidRDefault="00C578D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地址：</w:t>
            </w:r>
          </w:p>
        </w:tc>
        <w:tc>
          <w:tcPr>
            <w:tcW w:w="6284" w:type="dxa"/>
            <w:gridSpan w:val="3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开户名：</w:t>
            </w:r>
          </w:p>
        </w:tc>
      </w:tr>
      <w:tr w:rsidR="00C578D4">
        <w:trPr>
          <w:trHeight w:val="624"/>
        </w:trPr>
        <w:tc>
          <w:tcPr>
            <w:tcW w:w="623" w:type="dxa"/>
            <w:vMerge/>
            <w:vAlign w:val="center"/>
          </w:tcPr>
          <w:p w:rsidR="00C578D4" w:rsidRDefault="00C578D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开户行：</w:t>
            </w:r>
          </w:p>
        </w:tc>
        <w:tc>
          <w:tcPr>
            <w:tcW w:w="6284" w:type="dxa"/>
            <w:gridSpan w:val="3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银行账号：</w:t>
            </w:r>
          </w:p>
        </w:tc>
      </w:tr>
      <w:tr w:rsidR="00C578D4">
        <w:trPr>
          <w:trHeight w:val="624"/>
        </w:trPr>
        <w:tc>
          <w:tcPr>
            <w:tcW w:w="623" w:type="dxa"/>
            <w:vMerge/>
            <w:vAlign w:val="center"/>
          </w:tcPr>
          <w:p w:rsidR="00C578D4" w:rsidRDefault="00C578D4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经办人</w:t>
            </w:r>
            <w:r>
              <w:rPr>
                <w:rFonts w:eastAsia="仿宋"/>
                <w:sz w:val="24"/>
                <w:szCs w:val="24"/>
              </w:rPr>
              <w:t>(</w:t>
            </w:r>
            <w:r>
              <w:rPr>
                <w:rFonts w:eastAsia="仿宋"/>
                <w:sz w:val="24"/>
                <w:szCs w:val="24"/>
              </w:rPr>
              <w:t>现场签字</w:t>
            </w:r>
            <w:r>
              <w:rPr>
                <w:rFonts w:eastAsia="仿宋"/>
                <w:sz w:val="24"/>
                <w:szCs w:val="24"/>
              </w:rPr>
              <w:t>)</w:t>
            </w:r>
            <w:r>
              <w:rPr>
                <w:rFonts w:eastAsia="仿宋"/>
                <w:sz w:val="24"/>
                <w:szCs w:val="24"/>
              </w:rPr>
              <w:t>：</w:t>
            </w:r>
          </w:p>
        </w:tc>
        <w:tc>
          <w:tcPr>
            <w:tcW w:w="6284" w:type="dxa"/>
            <w:gridSpan w:val="3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联系方式：</w:t>
            </w:r>
          </w:p>
        </w:tc>
      </w:tr>
      <w:tr w:rsidR="00C578D4">
        <w:trPr>
          <w:trHeight w:val="624"/>
        </w:trPr>
        <w:tc>
          <w:tcPr>
            <w:tcW w:w="1831" w:type="dxa"/>
            <w:gridSpan w:val="2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附件材料</w:t>
            </w:r>
          </w:p>
        </w:tc>
        <w:tc>
          <w:tcPr>
            <w:tcW w:w="11909" w:type="dxa"/>
            <w:gridSpan w:val="6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附件</w:t>
            </w:r>
            <w:r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eastAsia="仿宋"/>
                <w:sz w:val="24"/>
                <w:szCs w:val="24"/>
              </w:rPr>
              <w:t>：淮阴</w:t>
            </w:r>
            <w:proofErr w:type="gramStart"/>
            <w:r>
              <w:rPr>
                <w:rFonts w:eastAsia="仿宋"/>
                <w:sz w:val="24"/>
                <w:szCs w:val="24"/>
              </w:rPr>
              <w:t>区申请</w:t>
            </w:r>
            <w:proofErr w:type="gramEnd"/>
            <w:r>
              <w:rPr>
                <w:rFonts w:eastAsia="仿宋"/>
                <w:sz w:val="24"/>
                <w:szCs w:val="24"/>
              </w:rPr>
              <w:t>资助专利信息表（共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页）</w:t>
            </w:r>
          </w:p>
        </w:tc>
      </w:tr>
      <w:tr w:rsidR="00C578D4">
        <w:trPr>
          <w:trHeight w:val="624"/>
        </w:trPr>
        <w:tc>
          <w:tcPr>
            <w:tcW w:w="1831" w:type="dxa"/>
            <w:gridSpan w:val="2"/>
            <w:vAlign w:val="center"/>
          </w:tcPr>
          <w:p w:rsidR="00C578D4" w:rsidRDefault="00BA0B5A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申请专利类型</w:t>
            </w:r>
          </w:p>
        </w:tc>
        <w:tc>
          <w:tcPr>
            <w:tcW w:w="2175" w:type="dxa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发明授权：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件</w:t>
            </w:r>
          </w:p>
        </w:tc>
        <w:tc>
          <w:tcPr>
            <w:tcW w:w="2610" w:type="dxa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实用新型授权：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件</w:t>
            </w:r>
          </w:p>
        </w:tc>
        <w:tc>
          <w:tcPr>
            <w:tcW w:w="2535" w:type="dxa"/>
            <w:gridSpan w:val="2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外观设计授权：</w:t>
            </w:r>
            <w:r>
              <w:rPr>
                <w:rFonts w:eastAsia="仿宋"/>
                <w:sz w:val="24"/>
                <w:szCs w:val="24"/>
              </w:rPr>
              <w:t xml:space="preserve">   </w:t>
            </w:r>
            <w:r>
              <w:rPr>
                <w:rFonts w:eastAsia="仿宋"/>
                <w:sz w:val="24"/>
                <w:szCs w:val="24"/>
              </w:rPr>
              <w:t>件</w:t>
            </w:r>
            <w:r>
              <w:rPr>
                <w:rFonts w:eastAsia="仿宋"/>
                <w:sz w:val="24"/>
                <w:szCs w:val="24"/>
              </w:rPr>
              <w:t xml:space="preserve">      </w:t>
            </w:r>
          </w:p>
        </w:tc>
        <w:tc>
          <w:tcPr>
            <w:tcW w:w="2580" w:type="dxa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发明专利维持：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件</w:t>
            </w:r>
          </w:p>
        </w:tc>
        <w:tc>
          <w:tcPr>
            <w:tcW w:w="2009" w:type="dxa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PCT</w:t>
            </w:r>
            <w:r>
              <w:rPr>
                <w:rFonts w:eastAsia="仿宋"/>
                <w:sz w:val="24"/>
                <w:szCs w:val="24"/>
              </w:rPr>
              <w:t>申请：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件</w:t>
            </w:r>
          </w:p>
        </w:tc>
      </w:tr>
      <w:tr w:rsidR="00C578D4">
        <w:trPr>
          <w:trHeight w:val="624"/>
        </w:trPr>
        <w:tc>
          <w:tcPr>
            <w:tcW w:w="13740" w:type="dxa"/>
            <w:gridSpan w:val="8"/>
            <w:vAlign w:val="center"/>
          </w:tcPr>
          <w:p w:rsidR="00C578D4" w:rsidRDefault="00BA0B5A">
            <w:pPr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合计金额（元）：</w:t>
            </w:r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万</w:t>
            </w:r>
            <w:r>
              <w:rPr>
                <w:rFonts w:eastAsia="仿宋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eastAsia="仿宋"/>
                <w:sz w:val="24"/>
                <w:szCs w:val="24"/>
              </w:rPr>
              <w:t>仟</w:t>
            </w:r>
            <w:proofErr w:type="gramEnd"/>
            <w:r>
              <w:rPr>
                <w:rFonts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佰元整</w:t>
            </w:r>
            <w:r>
              <w:rPr>
                <w:rFonts w:eastAsia="仿宋"/>
                <w:sz w:val="24"/>
                <w:szCs w:val="24"/>
              </w:rPr>
              <w:t xml:space="preserve">         </w:t>
            </w:r>
            <w:r>
              <w:rPr>
                <w:rFonts w:eastAsia="仿宋"/>
                <w:sz w:val="24"/>
                <w:szCs w:val="24"/>
                <w:lang w:val="zh-CN"/>
              </w:rPr>
              <w:t>￥：</w:t>
            </w:r>
            <w:r>
              <w:rPr>
                <w:rFonts w:eastAsia="仿宋"/>
                <w:sz w:val="24"/>
                <w:szCs w:val="24"/>
              </w:rPr>
              <w:t xml:space="preserve">           </w:t>
            </w:r>
            <w:r>
              <w:rPr>
                <w:rFonts w:eastAsia="仿宋"/>
                <w:sz w:val="24"/>
                <w:szCs w:val="24"/>
              </w:rPr>
              <w:t>元</w:t>
            </w:r>
          </w:p>
        </w:tc>
      </w:tr>
    </w:tbl>
    <w:p w:rsidR="00C578D4" w:rsidRDefault="00BA0B5A">
      <w:pPr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备注：</w:t>
      </w:r>
      <w:r>
        <w:rPr>
          <w:rFonts w:eastAsia="仿宋" w:hint="eastAsia"/>
          <w:sz w:val="24"/>
          <w:szCs w:val="24"/>
        </w:rPr>
        <w:t>1</w:t>
      </w:r>
      <w:r>
        <w:rPr>
          <w:rFonts w:eastAsia="仿宋"/>
          <w:sz w:val="24"/>
          <w:szCs w:val="24"/>
        </w:rPr>
        <w:t>.</w:t>
      </w:r>
      <w:r>
        <w:rPr>
          <w:rFonts w:eastAsia="仿宋"/>
          <w:sz w:val="24"/>
          <w:szCs w:val="24"/>
        </w:rPr>
        <w:t>单位填写需加盖公章，个人需手写签名。</w:t>
      </w:r>
    </w:p>
    <w:p w:rsidR="00C578D4" w:rsidRDefault="00BA0B5A">
      <w:pPr>
        <w:ind w:firstLineChars="300" w:firstLine="720"/>
        <w:jc w:val="left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</w:t>
      </w:r>
      <w:r>
        <w:rPr>
          <w:rFonts w:eastAsia="仿宋"/>
          <w:sz w:val="24"/>
          <w:szCs w:val="24"/>
        </w:rPr>
        <w:t>.</w:t>
      </w:r>
      <w:r>
        <w:rPr>
          <w:rFonts w:eastAsia="仿宋"/>
          <w:sz w:val="24"/>
          <w:szCs w:val="24"/>
        </w:rPr>
        <w:t>资助类型分为发明授权、实用新型授权、外观设计授权、发明专利维持、</w:t>
      </w:r>
      <w:r>
        <w:rPr>
          <w:rFonts w:eastAsia="仿宋"/>
          <w:sz w:val="24"/>
          <w:szCs w:val="24"/>
        </w:rPr>
        <w:t>PCT</w:t>
      </w:r>
      <w:r>
        <w:rPr>
          <w:rFonts w:eastAsia="仿宋"/>
          <w:sz w:val="24"/>
          <w:szCs w:val="24"/>
        </w:rPr>
        <w:t>申请。</w:t>
      </w:r>
    </w:p>
    <w:p w:rsidR="00C578D4" w:rsidRDefault="00C578D4">
      <w:pPr>
        <w:widowControl/>
        <w:spacing w:line="600" w:lineRule="exact"/>
        <w:jc w:val="left"/>
        <w:rPr>
          <w:rFonts w:ascii="Times New Roman" w:eastAsia="方正仿宋_GBK" w:hAnsi="Times New Roman" w:cs="Times New Roman"/>
          <w:color w:val="191919"/>
          <w:sz w:val="32"/>
          <w:szCs w:val="32"/>
        </w:rPr>
      </w:pPr>
    </w:p>
    <w:p w:rsidR="00C578D4" w:rsidRDefault="00BA0B5A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color w:val="191919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color w:val="191919"/>
          <w:sz w:val="32"/>
          <w:szCs w:val="32"/>
        </w:rPr>
        <w:t>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977"/>
        <w:gridCol w:w="2977"/>
        <w:gridCol w:w="1843"/>
        <w:gridCol w:w="1845"/>
        <w:gridCol w:w="1984"/>
        <w:gridCol w:w="1590"/>
      </w:tblGrid>
      <w:tr w:rsidR="00C578D4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淮阴</w:t>
            </w:r>
            <w:proofErr w:type="gramStart"/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区申请</w:t>
            </w:r>
            <w:proofErr w:type="gramEnd"/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资助专利信息表</w:t>
            </w:r>
          </w:p>
        </w:tc>
      </w:tr>
      <w:tr w:rsidR="00C578D4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申请人名称：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共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页</w:t>
            </w:r>
          </w:p>
        </w:tc>
      </w:tr>
      <w:tr w:rsidR="00C578D4">
        <w:trPr>
          <w:trHeight w:val="1002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专利号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授权日期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资助类型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资助金额</w:t>
            </w:r>
          </w:p>
        </w:tc>
      </w:tr>
      <w:tr w:rsidR="00C578D4">
        <w:trPr>
          <w:trHeight w:val="435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专利号由纯数字组成</w:t>
            </w: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20160808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20180808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严格按表格下方提示填写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8D4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8D4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8D4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8D4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578D4">
        <w:trPr>
          <w:trHeight w:val="49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C578D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578D4">
        <w:trPr>
          <w:trHeight w:val="47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合计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C578D4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注意事项：专利号由纯数字组成</w:t>
            </w: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日期格式示例：</w:t>
            </w: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20180808 </w:t>
            </w:r>
          </w:p>
        </w:tc>
      </w:tr>
      <w:tr w:rsidR="00C578D4">
        <w:trPr>
          <w:trHeight w:val="49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78D4" w:rsidRDefault="00BA0B5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资助类型：发明授权、实用新型授权、外观设计授权、发明专利维持、</w:t>
            </w: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PCT</w:t>
            </w:r>
            <w:r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申请</w:t>
            </w:r>
          </w:p>
        </w:tc>
      </w:tr>
    </w:tbl>
    <w:p w:rsidR="00C578D4" w:rsidRDefault="00C578D4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C578D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5A" w:rsidRDefault="00BA0B5A">
      <w:r>
        <w:separator/>
      </w:r>
    </w:p>
  </w:endnote>
  <w:endnote w:type="continuationSeparator" w:id="0">
    <w:p w:rsidR="00BA0B5A" w:rsidRDefault="00BA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8D4" w:rsidRDefault="00BA0B5A">
    <w:pPr>
      <w:pStyle w:val="a3"/>
      <w:jc w:val="center"/>
    </w:pPr>
    <w:r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-975754500"/>
      </w:sdtPr>
      <w:sdtEndPr/>
      <w:sdtContent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</w:instrText>
        </w:r>
        <w:r>
          <w:rPr>
            <w:rFonts w:ascii="Times New Roman" w:hAnsi="Times New Roman" w:cs="Times New Roman"/>
            <w:sz w:val="32"/>
            <w:szCs w:val="32"/>
          </w:rPr>
          <w:instrText>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761F26" w:rsidRPr="00761F26">
          <w:rPr>
            <w:rFonts w:ascii="Times New Roman" w:hAnsi="Times New Roman" w:cs="Times New Roman"/>
            <w:noProof/>
            <w:sz w:val="32"/>
            <w:szCs w:val="32"/>
            <w:lang w:val="zh-CN"/>
          </w:rPr>
          <w:t>1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>—</w:t>
        </w:r>
      </w:sdtContent>
    </w:sdt>
  </w:p>
  <w:p w:rsidR="00C578D4" w:rsidRDefault="00C578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5A" w:rsidRDefault="00BA0B5A">
      <w:r>
        <w:separator/>
      </w:r>
    </w:p>
  </w:footnote>
  <w:footnote w:type="continuationSeparator" w:id="0">
    <w:p w:rsidR="00BA0B5A" w:rsidRDefault="00BA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NTA0MzkxMTFmYTk1OWE1MWFhYWQ1Yjk4ZmYyYmMifQ=="/>
  </w:docVars>
  <w:rsids>
    <w:rsidRoot w:val="00AE20EB"/>
    <w:rsid w:val="000021D5"/>
    <w:rsid w:val="000518E1"/>
    <w:rsid w:val="00070598"/>
    <w:rsid w:val="00095B94"/>
    <w:rsid w:val="001B7691"/>
    <w:rsid w:val="002228D6"/>
    <w:rsid w:val="00261055"/>
    <w:rsid w:val="00273233"/>
    <w:rsid w:val="00282CBE"/>
    <w:rsid w:val="002A0B80"/>
    <w:rsid w:val="002E3374"/>
    <w:rsid w:val="002F0416"/>
    <w:rsid w:val="00303719"/>
    <w:rsid w:val="003123C2"/>
    <w:rsid w:val="0031358A"/>
    <w:rsid w:val="003B4D82"/>
    <w:rsid w:val="003D6097"/>
    <w:rsid w:val="003E7485"/>
    <w:rsid w:val="0040391B"/>
    <w:rsid w:val="0043445C"/>
    <w:rsid w:val="00451099"/>
    <w:rsid w:val="0045453C"/>
    <w:rsid w:val="0047316D"/>
    <w:rsid w:val="00485F4F"/>
    <w:rsid w:val="00490F8C"/>
    <w:rsid w:val="004E588C"/>
    <w:rsid w:val="005106BF"/>
    <w:rsid w:val="00574B22"/>
    <w:rsid w:val="005B3511"/>
    <w:rsid w:val="005C514A"/>
    <w:rsid w:val="006176AD"/>
    <w:rsid w:val="006277C3"/>
    <w:rsid w:val="00672469"/>
    <w:rsid w:val="006744B7"/>
    <w:rsid w:val="0068224B"/>
    <w:rsid w:val="006836CE"/>
    <w:rsid w:val="006B202C"/>
    <w:rsid w:val="00757C19"/>
    <w:rsid w:val="00760F3B"/>
    <w:rsid w:val="00761F26"/>
    <w:rsid w:val="007746D6"/>
    <w:rsid w:val="007B105B"/>
    <w:rsid w:val="007B2F9A"/>
    <w:rsid w:val="007C63C4"/>
    <w:rsid w:val="007E48E1"/>
    <w:rsid w:val="0081141D"/>
    <w:rsid w:val="00870E7F"/>
    <w:rsid w:val="008722BB"/>
    <w:rsid w:val="008C0D04"/>
    <w:rsid w:val="00907789"/>
    <w:rsid w:val="00936680"/>
    <w:rsid w:val="009741D1"/>
    <w:rsid w:val="009902FD"/>
    <w:rsid w:val="009E67C9"/>
    <w:rsid w:val="009F2F3F"/>
    <w:rsid w:val="00A1542E"/>
    <w:rsid w:val="00A24802"/>
    <w:rsid w:val="00A472E7"/>
    <w:rsid w:val="00A555DE"/>
    <w:rsid w:val="00AC3202"/>
    <w:rsid w:val="00AD5FAB"/>
    <w:rsid w:val="00AE20EB"/>
    <w:rsid w:val="00B404AB"/>
    <w:rsid w:val="00B510E9"/>
    <w:rsid w:val="00B51B8F"/>
    <w:rsid w:val="00BA0B5A"/>
    <w:rsid w:val="00BB2EAC"/>
    <w:rsid w:val="00BB6D8B"/>
    <w:rsid w:val="00BC4F63"/>
    <w:rsid w:val="00BD20FE"/>
    <w:rsid w:val="00BF00DD"/>
    <w:rsid w:val="00C25B7D"/>
    <w:rsid w:val="00C33E27"/>
    <w:rsid w:val="00C36479"/>
    <w:rsid w:val="00C54E2F"/>
    <w:rsid w:val="00C578D4"/>
    <w:rsid w:val="00CA1CC3"/>
    <w:rsid w:val="00CA654C"/>
    <w:rsid w:val="00CB3FCA"/>
    <w:rsid w:val="00CD3375"/>
    <w:rsid w:val="00CF4911"/>
    <w:rsid w:val="00CF7389"/>
    <w:rsid w:val="00D17AD8"/>
    <w:rsid w:val="00D30664"/>
    <w:rsid w:val="00D4214D"/>
    <w:rsid w:val="00D63A45"/>
    <w:rsid w:val="00D65BF0"/>
    <w:rsid w:val="00D96F57"/>
    <w:rsid w:val="00DA1A6B"/>
    <w:rsid w:val="00DD33CD"/>
    <w:rsid w:val="00DE1C45"/>
    <w:rsid w:val="00DE2EE6"/>
    <w:rsid w:val="00E37F6B"/>
    <w:rsid w:val="00E63FE4"/>
    <w:rsid w:val="00E670A9"/>
    <w:rsid w:val="00E702E4"/>
    <w:rsid w:val="00E76E58"/>
    <w:rsid w:val="00E85BA0"/>
    <w:rsid w:val="00EB7BB9"/>
    <w:rsid w:val="00F34268"/>
    <w:rsid w:val="00F66BA9"/>
    <w:rsid w:val="00F7408F"/>
    <w:rsid w:val="00F81BA2"/>
    <w:rsid w:val="00FA0944"/>
    <w:rsid w:val="00FA58A3"/>
    <w:rsid w:val="00FD3AE6"/>
    <w:rsid w:val="0D3058F7"/>
    <w:rsid w:val="111C661C"/>
    <w:rsid w:val="1C92286D"/>
    <w:rsid w:val="5162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6723;&#21457;&#36865;&#33267;&#37038;&#31665;hyqzlzz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E6DD-5C37-41D4-BA05-C0D350E2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140</cp:revision>
  <cp:lastPrinted>2023-05-19T01:27:00Z</cp:lastPrinted>
  <dcterms:created xsi:type="dcterms:W3CDTF">2023-05-06T01:38:00Z</dcterms:created>
  <dcterms:modified xsi:type="dcterms:W3CDTF">2023-05-24T01:47:00Z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2ADACE692A554A35AE9A2AAE6A0AC8F5_12</vt:lpwstr>
  </property>
</Properties>
</file>