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F2E9" w14:textId="32CBA998" w:rsidR="00816892" w:rsidRDefault="00501A50" w:rsidP="00501A50">
      <w:pPr>
        <w:pStyle w:val="1"/>
        <w:jc w:val="center"/>
      </w:pPr>
      <w:r>
        <w:rPr>
          <w:rFonts w:hint="eastAsia"/>
        </w:rPr>
        <w:t>行政处罚决定书公示</w:t>
      </w:r>
    </w:p>
    <w:tbl>
      <w:tblPr>
        <w:tblW w:w="5000" w:type="pct"/>
        <w:jc w:val="center"/>
        <w:tblBorders>
          <w:top w:val="single" w:sz="6" w:space="0" w:color="E6E6E6"/>
          <w:left w:val="single" w:sz="6" w:space="0" w:color="E6E6E6"/>
          <w:bottom w:val="single" w:sz="6" w:space="0" w:color="E6E6E6"/>
          <w:right w:val="single" w:sz="6" w:space="0" w:color="E6E6E6"/>
        </w:tblBorders>
        <w:shd w:val="clear" w:color="auto" w:fill="FFFFFF"/>
        <w:tblCellMar>
          <w:left w:w="0" w:type="dxa"/>
          <w:right w:w="0" w:type="dxa"/>
        </w:tblCellMar>
        <w:tblLook w:val="04A0" w:firstRow="1" w:lastRow="0" w:firstColumn="1" w:lastColumn="0" w:noHBand="0" w:noVBand="1"/>
      </w:tblPr>
      <w:tblGrid>
        <w:gridCol w:w="2544"/>
        <w:gridCol w:w="6284"/>
      </w:tblGrid>
      <w:tr w:rsidR="006D6F27" w:rsidRPr="00B67F47" w14:paraId="6CFD6A39"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5F5F5"/>
            <w:tcMar>
              <w:top w:w="150" w:type="dxa"/>
              <w:left w:w="180" w:type="dxa"/>
              <w:bottom w:w="150" w:type="dxa"/>
              <w:right w:w="180" w:type="dxa"/>
            </w:tcMar>
            <w:vAlign w:val="center"/>
            <w:hideMark/>
          </w:tcPr>
          <w:p w14:paraId="7DAF572E" w14:textId="77777777" w:rsidR="006D6F27" w:rsidRPr="00B67F47" w:rsidRDefault="006D6F27" w:rsidP="006D6F27">
            <w:pPr>
              <w:spacing w:line="440" w:lineRule="exact"/>
              <w:ind w:firstLineChars="0" w:firstLine="0"/>
              <w:rPr>
                <w:sz w:val="24"/>
                <w:szCs w:val="21"/>
              </w:rPr>
            </w:pPr>
            <w:r w:rsidRPr="00B67F47">
              <w:rPr>
                <w:sz w:val="24"/>
                <w:szCs w:val="21"/>
              </w:rPr>
              <w:t>行政相对人名称</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4AB06AC8" w14:textId="77777777" w:rsidR="006D6F27" w:rsidRPr="00B67F47" w:rsidRDefault="006D6F27" w:rsidP="006D6F27">
            <w:pPr>
              <w:spacing w:line="440" w:lineRule="exact"/>
              <w:ind w:firstLineChars="0" w:firstLine="0"/>
              <w:rPr>
                <w:sz w:val="24"/>
                <w:szCs w:val="21"/>
              </w:rPr>
            </w:pPr>
            <w:r w:rsidRPr="006D6F27">
              <w:rPr>
                <w:rFonts w:hint="eastAsia"/>
                <w:sz w:val="24"/>
                <w:szCs w:val="21"/>
              </w:rPr>
              <w:t>海口</w:t>
            </w:r>
            <w:proofErr w:type="gramStart"/>
            <w:r w:rsidRPr="006D6F27">
              <w:rPr>
                <w:rFonts w:hint="eastAsia"/>
                <w:sz w:val="24"/>
                <w:szCs w:val="21"/>
              </w:rPr>
              <w:t>龙华区弦纹莉</w:t>
            </w:r>
            <w:proofErr w:type="gramEnd"/>
            <w:r w:rsidRPr="006D6F27">
              <w:rPr>
                <w:rFonts w:hint="eastAsia"/>
                <w:sz w:val="24"/>
                <w:szCs w:val="21"/>
              </w:rPr>
              <w:t>百货店</w:t>
            </w:r>
          </w:p>
        </w:tc>
      </w:tr>
      <w:tr w:rsidR="006D6F27" w:rsidRPr="00B67F47" w14:paraId="3642F4E2"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50E0F84E" w14:textId="77777777" w:rsidR="006D6F27" w:rsidRPr="00B67F47" w:rsidRDefault="006D6F27" w:rsidP="006D6F27">
            <w:pPr>
              <w:spacing w:line="440" w:lineRule="exact"/>
              <w:ind w:firstLineChars="0" w:firstLine="0"/>
              <w:rPr>
                <w:sz w:val="24"/>
                <w:szCs w:val="21"/>
              </w:rPr>
            </w:pPr>
            <w:r w:rsidRPr="00B67F47">
              <w:rPr>
                <w:sz w:val="24"/>
                <w:szCs w:val="21"/>
              </w:rPr>
              <w:t>行政相对人类别</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61A29BE1" w14:textId="77777777" w:rsidR="006D6F27" w:rsidRPr="00B67F47" w:rsidRDefault="006D6F27" w:rsidP="006D6F27">
            <w:pPr>
              <w:spacing w:line="440" w:lineRule="exact"/>
              <w:ind w:firstLineChars="0" w:firstLine="0"/>
              <w:rPr>
                <w:sz w:val="24"/>
                <w:szCs w:val="21"/>
              </w:rPr>
            </w:pPr>
            <w:r w:rsidRPr="006D6F27">
              <w:rPr>
                <w:rFonts w:hint="eastAsia"/>
                <w:sz w:val="24"/>
                <w:szCs w:val="21"/>
              </w:rPr>
              <w:t>个体工商户</w:t>
            </w:r>
          </w:p>
        </w:tc>
      </w:tr>
      <w:tr w:rsidR="006D6F27" w:rsidRPr="00B67F47" w14:paraId="2CB42571"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5F5F5"/>
            <w:tcMar>
              <w:top w:w="150" w:type="dxa"/>
              <w:left w:w="180" w:type="dxa"/>
              <w:bottom w:w="150" w:type="dxa"/>
              <w:right w:w="180" w:type="dxa"/>
            </w:tcMar>
            <w:vAlign w:val="center"/>
            <w:hideMark/>
          </w:tcPr>
          <w:p w14:paraId="41B95C64" w14:textId="77777777" w:rsidR="006D6F27" w:rsidRPr="00B67F47" w:rsidRDefault="006D6F27" w:rsidP="006D6F27">
            <w:pPr>
              <w:spacing w:line="440" w:lineRule="exact"/>
              <w:ind w:firstLineChars="0" w:firstLine="0"/>
              <w:rPr>
                <w:sz w:val="24"/>
                <w:szCs w:val="21"/>
              </w:rPr>
            </w:pPr>
            <w:r w:rsidRPr="00B67F47">
              <w:rPr>
                <w:sz w:val="24"/>
                <w:szCs w:val="21"/>
              </w:rPr>
              <w:t>统一社会信用代码</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7F1A3D71" w14:textId="77777777" w:rsidR="006D6F27" w:rsidRPr="00B67F47" w:rsidRDefault="006D6F27" w:rsidP="006D6F27">
            <w:pPr>
              <w:spacing w:line="440" w:lineRule="exact"/>
              <w:ind w:firstLineChars="0" w:firstLine="0"/>
              <w:rPr>
                <w:sz w:val="24"/>
                <w:szCs w:val="21"/>
              </w:rPr>
            </w:pPr>
            <w:r w:rsidRPr="006D6F27">
              <w:rPr>
                <w:sz w:val="24"/>
                <w:szCs w:val="21"/>
              </w:rPr>
              <w:t>92460000MACKYLH08L</w:t>
            </w:r>
          </w:p>
        </w:tc>
      </w:tr>
      <w:tr w:rsidR="006D6F27" w:rsidRPr="00B67F47" w14:paraId="24F50A73"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5F5F5"/>
            <w:tcMar>
              <w:top w:w="150" w:type="dxa"/>
              <w:left w:w="180" w:type="dxa"/>
              <w:bottom w:w="150" w:type="dxa"/>
              <w:right w:w="180" w:type="dxa"/>
            </w:tcMar>
            <w:vAlign w:val="center"/>
            <w:hideMark/>
          </w:tcPr>
          <w:p w14:paraId="160D309A" w14:textId="77777777" w:rsidR="006D6F27" w:rsidRPr="00B67F47" w:rsidRDefault="006D6F27" w:rsidP="006D6F27">
            <w:pPr>
              <w:spacing w:line="440" w:lineRule="exact"/>
              <w:ind w:firstLineChars="0" w:firstLine="0"/>
              <w:rPr>
                <w:sz w:val="24"/>
                <w:szCs w:val="21"/>
              </w:rPr>
            </w:pPr>
            <w:r w:rsidRPr="00B67F47">
              <w:rPr>
                <w:sz w:val="24"/>
                <w:szCs w:val="21"/>
              </w:rPr>
              <w:t>法定代表人</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130E418A" w14:textId="77777777" w:rsidR="006D6F27" w:rsidRPr="00B67F47" w:rsidRDefault="006D6F27" w:rsidP="006D6F27">
            <w:pPr>
              <w:spacing w:line="440" w:lineRule="exact"/>
              <w:ind w:firstLineChars="0" w:firstLine="0"/>
              <w:rPr>
                <w:sz w:val="24"/>
                <w:szCs w:val="21"/>
              </w:rPr>
            </w:pPr>
            <w:r w:rsidRPr="006D6F27">
              <w:rPr>
                <w:rFonts w:ascii="仿宋_GB2312" w:hAnsi="仿宋_GB2312" w:hint="eastAsia"/>
                <w:sz w:val="24"/>
                <w:szCs w:val="21"/>
              </w:rPr>
              <w:t>张欢欢</w:t>
            </w:r>
          </w:p>
        </w:tc>
      </w:tr>
      <w:tr w:rsidR="006D6F27" w:rsidRPr="00B67F47" w14:paraId="298D94B0"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679EA3E8" w14:textId="77777777" w:rsidR="006D6F27" w:rsidRPr="00B67F47" w:rsidRDefault="006D6F27" w:rsidP="006D6F27">
            <w:pPr>
              <w:spacing w:line="440" w:lineRule="exact"/>
              <w:ind w:firstLineChars="0" w:firstLine="0"/>
              <w:rPr>
                <w:sz w:val="24"/>
                <w:szCs w:val="21"/>
              </w:rPr>
            </w:pPr>
            <w:r w:rsidRPr="00B67F47">
              <w:rPr>
                <w:sz w:val="24"/>
                <w:szCs w:val="21"/>
              </w:rPr>
              <w:t>法定代表人证件类型</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4C02FC15" w14:textId="77777777" w:rsidR="006D6F27" w:rsidRPr="00B67F47" w:rsidRDefault="006D6F27" w:rsidP="006D6F27">
            <w:pPr>
              <w:spacing w:line="440" w:lineRule="exact"/>
              <w:ind w:firstLineChars="0" w:firstLine="0"/>
              <w:rPr>
                <w:sz w:val="24"/>
                <w:szCs w:val="21"/>
              </w:rPr>
            </w:pPr>
            <w:r w:rsidRPr="00B67F47">
              <w:rPr>
                <w:sz w:val="24"/>
                <w:szCs w:val="21"/>
              </w:rPr>
              <w:t>身份证</w:t>
            </w:r>
          </w:p>
        </w:tc>
      </w:tr>
      <w:tr w:rsidR="006D6F27" w:rsidRPr="00B67F47" w14:paraId="64793DE2"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5F5F5"/>
            <w:tcMar>
              <w:top w:w="150" w:type="dxa"/>
              <w:left w:w="180" w:type="dxa"/>
              <w:bottom w:w="150" w:type="dxa"/>
              <w:right w:w="180" w:type="dxa"/>
            </w:tcMar>
            <w:vAlign w:val="center"/>
            <w:hideMark/>
          </w:tcPr>
          <w:p w14:paraId="378DDC5C" w14:textId="77777777" w:rsidR="006D6F27" w:rsidRPr="00B67F47" w:rsidRDefault="006D6F27" w:rsidP="006D6F27">
            <w:pPr>
              <w:spacing w:line="440" w:lineRule="exact"/>
              <w:ind w:firstLineChars="0" w:firstLine="0"/>
              <w:rPr>
                <w:sz w:val="24"/>
                <w:szCs w:val="21"/>
              </w:rPr>
            </w:pPr>
            <w:r w:rsidRPr="00B67F47">
              <w:rPr>
                <w:sz w:val="24"/>
                <w:szCs w:val="21"/>
              </w:rPr>
              <w:t>法定代表人证件号码</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584B86A5" w14:textId="77777777" w:rsidR="006D6F27" w:rsidRPr="00B67F47" w:rsidRDefault="006D6F27" w:rsidP="006D6F27">
            <w:pPr>
              <w:widowControl/>
              <w:spacing w:line="440" w:lineRule="exact"/>
              <w:ind w:firstLineChars="0" w:firstLine="0"/>
              <w:rPr>
                <w:sz w:val="24"/>
                <w:szCs w:val="21"/>
              </w:rPr>
            </w:pPr>
            <w:r w:rsidRPr="006D6F27">
              <w:rPr>
                <w:sz w:val="24"/>
                <w:szCs w:val="21"/>
              </w:rPr>
              <w:t>321322</w:t>
            </w:r>
            <w:r w:rsidRPr="00B67F47">
              <w:rPr>
                <w:sz w:val="24"/>
                <w:szCs w:val="21"/>
              </w:rPr>
              <w:t>********</w:t>
            </w:r>
            <w:r w:rsidRPr="006D6F27">
              <w:rPr>
                <w:sz w:val="24"/>
                <w:szCs w:val="21"/>
              </w:rPr>
              <w:t>6028</w:t>
            </w:r>
          </w:p>
        </w:tc>
      </w:tr>
      <w:tr w:rsidR="006D6F27" w:rsidRPr="00B67F47" w14:paraId="744779F6"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1A47EE0E" w14:textId="77777777" w:rsidR="006D6F27" w:rsidRPr="00B67F47" w:rsidRDefault="006D6F27" w:rsidP="006D6F27">
            <w:pPr>
              <w:spacing w:line="440" w:lineRule="exact"/>
              <w:ind w:firstLineChars="0" w:firstLine="0"/>
              <w:rPr>
                <w:sz w:val="24"/>
                <w:szCs w:val="21"/>
              </w:rPr>
            </w:pPr>
            <w:r w:rsidRPr="00B67F47">
              <w:rPr>
                <w:sz w:val="24"/>
                <w:szCs w:val="21"/>
              </w:rPr>
              <w:t>行政处罚决定书文号</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54845897" w14:textId="1A36AE67" w:rsidR="006D6F27" w:rsidRPr="00B67F47" w:rsidRDefault="006D6F27" w:rsidP="006D6F27">
            <w:pPr>
              <w:spacing w:line="440" w:lineRule="exact"/>
              <w:ind w:firstLineChars="0" w:firstLine="0"/>
              <w:rPr>
                <w:sz w:val="24"/>
                <w:szCs w:val="21"/>
              </w:rPr>
            </w:pPr>
            <w:r w:rsidRPr="006D6F27">
              <w:rPr>
                <w:rFonts w:hint="eastAsia"/>
                <w:sz w:val="24"/>
                <w:szCs w:val="21"/>
              </w:rPr>
              <w:t>淮阴农（兽药）罚〔</w:t>
            </w:r>
            <w:r w:rsidRPr="006D6F27">
              <w:rPr>
                <w:rFonts w:hint="eastAsia"/>
                <w:sz w:val="24"/>
                <w:szCs w:val="21"/>
              </w:rPr>
              <w:t>2025</w:t>
            </w:r>
            <w:r w:rsidRPr="006D6F27">
              <w:rPr>
                <w:rFonts w:hint="eastAsia"/>
                <w:sz w:val="24"/>
                <w:szCs w:val="21"/>
              </w:rPr>
              <w:t>〕</w:t>
            </w:r>
            <w:r>
              <w:rPr>
                <w:rFonts w:hint="eastAsia"/>
                <w:sz w:val="24"/>
                <w:szCs w:val="21"/>
              </w:rPr>
              <w:t>3</w:t>
            </w:r>
            <w:r w:rsidRPr="006D6F27">
              <w:rPr>
                <w:rFonts w:hint="eastAsia"/>
                <w:sz w:val="24"/>
                <w:szCs w:val="21"/>
              </w:rPr>
              <w:t>号</w:t>
            </w:r>
          </w:p>
        </w:tc>
      </w:tr>
      <w:tr w:rsidR="006D6F27" w:rsidRPr="00B67F47" w14:paraId="0DD0CCB2" w14:textId="77777777" w:rsidTr="006D6F27">
        <w:trPr>
          <w:trHeight w:val="227"/>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5F5F5"/>
            <w:tcMar>
              <w:top w:w="150" w:type="dxa"/>
              <w:left w:w="180" w:type="dxa"/>
              <w:bottom w:w="150" w:type="dxa"/>
              <w:right w:w="180" w:type="dxa"/>
            </w:tcMar>
            <w:vAlign w:val="center"/>
            <w:hideMark/>
          </w:tcPr>
          <w:p w14:paraId="751EBBCA" w14:textId="77777777" w:rsidR="006D6F27" w:rsidRPr="00B67F47" w:rsidRDefault="006D6F27" w:rsidP="006D6F27">
            <w:pPr>
              <w:spacing w:line="440" w:lineRule="exact"/>
              <w:ind w:firstLineChars="0" w:firstLine="0"/>
              <w:rPr>
                <w:sz w:val="24"/>
                <w:szCs w:val="21"/>
              </w:rPr>
            </w:pPr>
            <w:r w:rsidRPr="00B67F47">
              <w:rPr>
                <w:sz w:val="24"/>
                <w:szCs w:val="21"/>
              </w:rPr>
              <w:t>违法行为类型</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3717241A" w14:textId="77777777" w:rsidR="006D6F27" w:rsidRPr="00B67F47" w:rsidRDefault="006D6F27" w:rsidP="006D6F27">
            <w:pPr>
              <w:spacing w:line="440" w:lineRule="exact"/>
              <w:ind w:firstLineChars="0" w:firstLine="0"/>
              <w:rPr>
                <w:sz w:val="24"/>
                <w:szCs w:val="21"/>
              </w:rPr>
            </w:pPr>
            <w:r w:rsidRPr="006D6F27">
              <w:rPr>
                <w:rFonts w:hint="eastAsia"/>
                <w:sz w:val="24"/>
                <w:szCs w:val="21"/>
              </w:rPr>
              <w:t>经营假兽药</w:t>
            </w:r>
          </w:p>
        </w:tc>
      </w:tr>
      <w:tr w:rsidR="006D6F27" w:rsidRPr="00B67F47" w14:paraId="2F41D22F" w14:textId="77777777" w:rsidTr="006D6F27">
        <w:trPr>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1E497493" w14:textId="77777777" w:rsidR="006D6F27" w:rsidRPr="00B67F47" w:rsidRDefault="006D6F27" w:rsidP="00D4081D">
            <w:pPr>
              <w:ind w:firstLineChars="0" w:firstLine="0"/>
              <w:rPr>
                <w:sz w:val="24"/>
                <w:szCs w:val="21"/>
              </w:rPr>
            </w:pPr>
            <w:r w:rsidRPr="00B67F47">
              <w:rPr>
                <w:sz w:val="24"/>
                <w:szCs w:val="21"/>
              </w:rPr>
              <w:t>违法事实</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0309EFD1" w14:textId="435563CE" w:rsidR="006D6F27" w:rsidRPr="00B67F47" w:rsidRDefault="006D6F27" w:rsidP="006D6F27">
            <w:pPr>
              <w:spacing w:line="440" w:lineRule="exact"/>
              <w:ind w:firstLineChars="0" w:firstLine="0"/>
              <w:rPr>
                <w:sz w:val="24"/>
                <w:szCs w:val="21"/>
              </w:rPr>
            </w:pPr>
            <w:r w:rsidRPr="00B67F47">
              <w:rPr>
                <w:sz w:val="24"/>
                <w:szCs w:val="21"/>
              </w:rPr>
              <w:t>当事人</w:t>
            </w:r>
            <w:r w:rsidRPr="006D6F27">
              <w:rPr>
                <w:rFonts w:hint="eastAsia"/>
                <w:sz w:val="24"/>
                <w:szCs w:val="21"/>
              </w:rPr>
              <w:t>在拼多多平台多格用品店经营“鱼生恋”观赏鱼专用盐，该商品包装注明用于观赏鱼常见疾病的治疗与预防，属于兽药范畴，按照兽药管理</w:t>
            </w:r>
            <w:r>
              <w:rPr>
                <w:rFonts w:hint="eastAsia"/>
                <w:sz w:val="24"/>
                <w:szCs w:val="21"/>
              </w:rPr>
              <w:t>，</w:t>
            </w:r>
            <w:r w:rsidRPr="006D6F27">
              <w:rPr>
                <w:rFonts w:hint="eastAsia"/>
                <w:sz w:val="24"/>
                <w:szCs w:val="21"/>
              </w:rPr>
              <w:t>未标注兽药生产许可证号、批准文号、生产批号。当事人无兽药经营许可证，经营未经国务院兽医行政主管部门审查批准即生产的“鱼生恋”观赏鱼专用盐，属于经营假兽药行为</w:t>
            </w:r>
            <w:r w:rsidRPr="00B67F47">
              <w:rPr>
                <w:sz w:val="24"/>
                <w:szCs w:val="21"/>
              </w:rPr>
              <w:t>。</w:t>
            </w:r>
          </w:p>
        </w:tc>
      </w:tr>
      <w:tr w:rsidR="006D6F27" w:rsidRPr="00B67F47" w14:paraId="56206514" w14:textId="77777777" w:rsidTr="006D6F27">
        <w:trPr>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5F5F5"/>
            <w:tcMar>
              <w:top w:w="150" w:type="dxa"/>
              <w:left w:w="180" w:type="dxa"/>
              <w:bottom w:w="150" w:type="dxa"/>
              <w:right w:w="180" w:type="dxa"/>
            </w:tcMar>
            <w:vAlign w:val="center"/>
            <w:hideMark/>
          </w:tcPr>
          <w:p w14:paraId="0B2923D4" w14:textId="77777777" w:rsidR="006D6F27" w:rsidRPr="00B67F47" w:rsidRDefault="006D6F27" w:rsidP="00D4081D">
            <w:pPr>
              <w:ind w:firstLineChars="0" w:firstLine="0"/>
              <w:rPr>
                <w:sz w:val="24"/>
                <w:szCs w:val="21"/>
              </w:rPr>
            </w:pPr>
            <w:r w:rsidRPr="00B67F47">
              <w:rPr>
                <w:sz w:val="24"/>
                <w:szCs w:val="21"/>
              </w:rPr>
              <w:t>处罚依据</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445042D3" w14:textId="77777777" w:rsidR="006D6F27" w:rsidRPr="00B67F47" w:rsidRDefault="006D6F27" w:rsidP="006D6F27">
            <w:pPr>
              <w:spacing w:line="440" w:lineRule="exact"/>
              <w:ind w:firstLineChars="0" w:firstLine="0"/>
              <w:rPr>
                <w:sz w:val="24"/>
                <w:szCs w:val="21"/>
              </w:rPr>
            </w:pPr>
            <w:r w:rsidRPr="006D6F27">
              <w:rPr>
                <w:rFonts w:hint="eastAsia"/>
                <w:sz w:val="24"/>
                <w:szCs w:val="21"/>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w:t>
            </w:r>
            <w:r w:rsidRPr="006D6F27">
              <w:rPr>
                <w:rFonts w:hint="eastAsia"/>
                <w:sz w:val="24"/>
                <w:szCs w:val="21"/>
              </w:rPr>
              <w:lastRenderedPageBreak/>
              <w:t>金额</w:t>
            </w:r>
            <w:r w:rsidRPr="006D6F27">
              <w:rPr>
                <w:rFonts w:hint="eastAsia"/>
                <w:sz w:val="24"/>
                <w:szCs w:val="21"/>
              </w:rPr>
              <w:t>2</w:t>
            </w:r>
            <w:r w:rsidRPr="006D6F27">
              <w:rPr>
                <w:rFonts w:hint="eastAsia"/>
                <w:sz w:val="24"/>
                <w:szCs w:val="21"/>
              </w:rPr>
              <w:t>倍以上</w:t>
            </w:r>
            <w:r w:rsidRPr="006D6F27">
              <w:rPr>
                <w:rFonts w:hint="eastAsia"/>
                <w:sz w:val="24"/>
                <w:szCs w:val="21"/>
              </w:rPr>
              <w:t>5</w:t>
            </w:r>
            <w:r w:rsidRPr="006D6F27">
              <w:rPr>
                <w:rFonts w:hint="eastAsia"/>
                <w:sz w:val="24"/>
                <w:szCs w:val="21"/>
              </w:rPr>
              <w:t>倍以下罚款，货值金额无法查证核实的，处</w:t>
            </w:r>
            <w:r w:rsidRPr="006D6F27">
              <w:rPr>
                <w:rFonts w:hint="eastAsia"/>
                <w:sz w:val="24"/>
                <w:szCs w:val="21"/>
              </w:rPr>
              <w:t>10</w:t>
            </w:r>
            <w:r w:rsidRPr="006D6F27">
              <w:rPr>
                <w:rFonts w:hint="eastAsia"/>
                <w:sz w:val="24"/>
                <w:szCs w:val="21"/>
              </w:rPr>
              <w:t>万元以上</w:t>
            </w:r>
            <w:r w:rsidRPr="006D6F27">
              <w:rPr>
                <w:rFonts w:hint="eastAsia"/>
                <w:sz w:val="24"/>
                <w:szCs w:val="21"/>
              </w:rPr>
              <w:t>20</w:t>
            </w:r>
            <w:r w:rsidRPr="006D6F27">
              <w:rPr>
                <w:rFonts w:hint="eastAsia"/>
                <w:sz w:val="24"/>
                <w:szCs w:val="21"/>
              </w:rPr>
              <w:t>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r>
      <w:tr w:rsidR="006D6F27" w:rsidRPr="00B67F47" w14:paraId="1D9DB367" w14:textId="77777777" w:rsidTr="006D6F27">
        <w:trPr>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5F5F5"/>
            <w:tcMar>
              <w:top w:w="150" w:type="dxa"/>
              <w:left w:w="180" w:type="dxa"/>
              <w:bottom w:w="150" w:type="dxa"/>
              <w:right w:w="180" w:type="dxa"/>
            </w:tcMar>
            <w:vAlign w:val="center"/>
            <w:hideMark/>
          </w:tcPr>
          <w:p w14:paraId="33D29498" w14:textId="77777777" w:rsidR="006D6F27" w:rsidRPr="00B67F47" w:rsidRDefault="006D6F27" w:rsidP="00D4081D">
            <w:pPr>
              <w:ind w:firstLineChars="0" w:firstLine="0"/>
              <w:rPr>
                <w:sz w:val="24"/>
                <w:szCs w:val="21"/>
              </w:rPr>
            </w:pPr>
            <w:r w:rsidRPr="00B67F47">
              <w:rPr>
                <w:sz w:val="24"/>
                <w:szCs w:val="21"/>
              </w:rPr>
              <w:lastRenderedPageBreak/>
              <w:t>处罚内容</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309B6D60" w14:textId="77777777" w:rsidR="006D6F27" w:rsidRPr="006D6F27" w:rsidRDefault="006D6F27" w:rsidP="006D6F27">
            <w:pPr>
              <w:spacing w:line="440" w:lineRule="exact"/>
              <w:ind w:firstLineChars="0" w:firstLine="0"/>
              <w:rPr>
                <w:sz w:val="24"/>
                <w:szCs w:val="21"/>
              </w:rPr>
            </w:pPr>
            <w:r w:rsidRPr="006D6F27">
              <w:rPr>
                <w:rFonts w:hint="eastAsia"/>
                <w:sz w:val="24"/>
                <w:szCs w:val="21"/>
              </w:rPr>
              <w:t>1</w:t>
            </w:r>
            <w:r w:rsidRPr="006D6F27">
              <w:rPr>
                <w:rFonts w:hint="eastAsia"/>
                <w:sz w:val="24"/>
                <w:szCs w:val="21"/>
              </w:rPr>
              <w:t>．没收违法商品“鱼生恋”观赏鱼专用盐</w:t>
            </w:r>
            <w:r w:rsidRPr="006D6F27">
              <w:rPr>
                <w:rFonts w:hint="eastAsia"/>
                <w:sz w:val="24"/>
                <w:szCs w:val="21"/>
              </w:rPr>
              <w:t>1</w:t>
            </w:r>
            <w:r w:rsidRPr="006D6F27">
              <w:rPr>
                <w:rFonts w:hint="eastAsia"/>
                <w:sz w:val="24"/>
                <w:szCs w:val="21"/>
              </w:rPr>
              <w:t>包；</w:t>
            </w:r>
          </w:p>
          <w:p w14:paraId="55BFD3C4" w14:textId="77777777" w:rsidR="006D6F27" w:rsidRPr="006D6F27" w:rsidRDefault="006D6F27" w:rsidP="006D6F27">
            <w:pPr>
              <w:spacing w:line="440" w:lineRule="exact"/>
              <w:ind w:firstLineChars="0" w:firstLine="0"/>
              <w:rPr>
                <w:sz w:val="24"/>
                <w:szCs w:val="21"/>
              </w:rPr>
            </w:pPr>
            <w:r w:rsidRPr="006D6F27">
              <w:rPr>
                <w:rFonts w:hint="eastAsia"/>
                <w:sz w:val="24"/>
                <w:szCs w:val="21"/>
              </w:rPr>
              <w:t>2</w:t>
            </w:r>
            <w:r w:rsidRPr="006D6F27">
              <w:rPr>
                <w:rFonts w:hint="eastAsia"/>
                <w:sz w:val="24"/>
                <w:szCs w:val="21"/>
              </w:rPr>
              <w:t>．没收违法所得</w:t>
            </w:r>
            <w:r w:rsidRPr="006D6F27">
              <w:rPr>
                <w:rFonts w:hint="eastAsia"/>
                <w:sz w:val="24"/>
                <w:szCs w:val="21"/>
              </w:rPr>
              <w:t>271.76</w:t>
            </w:r>
            <w:r w:rsidRPr="006D6F27">
              <w:rPr>
                <w:rFonts w:hint="eastAsia"/>
                <w:sz w:val="24"/>
                <w:szCs w:val="21"/>
              </w:rPr>
              <w:t>元；</w:t>
            </w:r>
          </w:p>
          <w:p w14:paraId="3B2BE284" w14:textId="77777777" w:rsidR="006D6F27" w:rsidRPr="00B67F47" w:rsidRDefault="006D6F27" w:rsidP="006D6F27">
            <w:pPr>
              <w:spacing w:line="440" w:lineRule="exact"/>
              <w:ind w:firstLineChars="0" w:firstLine="0"/>
              <w:rPr>
                <w:sz w:val="24"/>
                <w:szCs w:val="21"/>
              </w:rPr>
            </w:pPr>
            <w:r w:rsidRPr="006D6F27">
              <w:rPr>
                <w:rFonts w:hint="eastAsia"/>
                <w:sz w:val="24"/>
                <w:szCs w:val="21"/>
              </w:rPr>
              <w:t>3</w:t>
            </w:r>
            <w:r w:rsidRPr="006D6F27">
              <w:rPr>
                <w:rFonts w:hint="eastAsia"/>
                <w:sz w:val="24"/>
                <w:szCs w:val="21"/>
              </w:rPr>
              <w:t>．罚款</w:t>
            </w:r>
            <w:r w:rsidRPr="006D6F27">
              <w:rPr>
                <w:rFonts w:hint="eastAsia"/>
                <w:sz w:val="24"/>
                <w:szCs w:val="21"/>
              </w:rPr>
              <w:t>825.39</w:t>
            </w:r>
            <w:r w:rsidRPr="006D6F27">
              <w:rPr>
                <w:rFonts w:hint="eastAsia"/>
                <w:sz w:val="24"/>
                <w:szCs w:val="21"/>
              </w:rPr>
              <w:t>元。</w:t>
            </w:r>
          </w:p>
        </w:tc>
      </w:tr>
      <w:tr w:rsidR="006D6F27" w:rsidRPr="00B67F47" w14:paraId="7FE667DA" w14:textId="77777777" w:rsidTr="006D6F27">
        <w:trPr>
          <w:jc w:val="center"/>
        </w:trPr>
        <w:tc>
          <w:tcPr>
            <w:tcW w:w="254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45F83AE7" w14:textId="77777777" w:rsidR="006D6F27" w:rsidRPr="00B67F47" w:rsidRDefault="006D6F27" w:rsidP="00D4081D">
            <w:pPr>
              <w:ind w:firstLineChars="0" w:firstLine="0"/>
              <w:rPr>
                <w:sz w:val="24"/>
                <w:szCs w:val="21"/>
              </w:rPr>
            </w:pPr>
            <w:r w:rsidRPr="00B67F47">
              <w:rPr>
                <w:sz w:val="24"/>
                <w:szCs w:val="21"/>
              </w:rPr>
              <w:t>处罚机关</w:t>
            </w:r>
          </w:p>
        </w:tc>
        <w:tc>
          <w:tcPr>
            <w:tcW w:w="6284" w:type="dxa"/>
            <w:tcBorders>
              <w:top w:val="single" w:sz="6" w:space="0" w:color="E6E6E6"/>
              <w:left w:val="single" w:sz="6" w:space="0" w:color="E6E6E6"/>
              <w:bottom w:val="single" w:sz="6" w:space="0" w:color="E6E6E6"/>
              <w:right w:val="single" w:sz="6" w:space="0" w:color="E6E6E6"/>
            </w:tcBorders>
            <w:shd w:val="clear" w:color="auto" w:fill="FFFFFF"/>
            <w:tcMar>
              <w:top w:w="150" w:type="dxa"/>
              <w:left w:w="180" w:type="dxa"/>
              <w:bottom w:w="150" w:type="dxa"/>
              <w:right w:w="180" w:type="dxa"/>
            </w:tcMar>
            <w:vAlign w:val="center"/>
            <w:hideMark/>
          </w:tcPr>
          <w:p w14:paraId="5EF88A81" w14:textId="77777777" w:rsidR="006D6F27" w:rsidRPr="00B67F47" w:rsidRDefault="006D6F27" w:rsidP="00D4081D">
            <w:pPr>
              <w:ind w:firstLineChars="0" w:firstLine="0"/>
              <w:rPr>
                <w:sz w:val="24"/>
                <w:szCs w:val="21"/>
              </w:rPr>
            </w:pPr>
            <w:r w:rsidRPr="006D6F27">
              <w:rPr>
                <w:rFonts w:hint="eastAsia"/>
                <w:sz w:val="24"/>
                <w:szCs w:val="21"/>
              </w:rPr>
              <w:t>淮安市淮阴区农业农村局</w:t>
            </w:r>
          </w:p>
        </w:tc>
      </w:tr>
    </w:tbl>
    <w:p w14:paraId="6C1FA38B" w14:textId="77777777" w:rsidR="00816892" w:rsidRPr="006D6F27" w:rsidRDefault="00816892" w:rsidP="00816892">
      <w:pPr>
        <w:ind w:firstLineChars="0" w:firstLine="0"/>
      </w:pPr>
    </w:p>
    <w:p w14:paraId="14D1EF9A" w14:textId="77777777" w:rsidR="00816892" w:rsidRDefault="00816892" w:rsidP="00816892">
      <w:pPr>
        <w:ind w:firstLineChars="0" w:firstLine="0"/>
      </w:pPr>
    </w:p>
    <w:p w14:paraId="54E1B432" w14:textId="77777777" w:rsidR="00816892" w:rsidRPr="004D2BD2" w:rsidRDefault="00816892" w:rsidP="00816892">
      <w:pPr>
        <w:ind w:firstLineChars="0" w:firstLine="0"/>
      </w:pPr>
    </w:p>
    <w:sectPr w:rsidR="00816892" w:rsidRPr="004D2BD2" w:rsidSect="00816892">
      <w:headerReference w:type="even" r:id="rId7"/>
      <w:headerReference w:type="default" r:id="rId8"/>
      <w:footerReference w:type="even" r:id="rId9"/>
      <w:footerReference w:type="default" r:id="rId10"/>
      <w:headerReference w:type="first" r:id="rId11"/>
      <w:footerReference w:type="first" r:id="rId12"/>
      <w:pgSz w:w="11906" w:h="16838" w:code="9"/>
      <w:pgMar w:top="1961" w:right="1474" w:bottom="1847" w:left="1588" w:header="851" w:footer="1474" w:gutter="0"/>
      <w:pgNumType w:fmt="numberInDash"/>
      <w:cols w:space="425"/>
      <w:docGrid w:type="linesAndChars" w:linePitch="584"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EF78" w14:textId="77777777" w:rsidR="006E56CB" w:rsidRDefault="006E56CB" w:rsidP="00714B22">
      <w:pPr>
        <w:spacing w:line="240" w:lineRule="auto"/>
        <w:ind w:firstLine="640"/>
      </w:pPr>
      <w:r>
        <w:separator/>
      </w:r>
    </w:p>
  </w:endnote>
  <w:endnote w:type="continuationSeparator" w:id="0">
    <w:p w14:paraId="6F468EAC" w14:textId="77777777" w:rsidR="006E56CB" w:rsidRDefault="006E56CB" w:rsidP="00714B2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D2B7" w14:textId="77777777" w:rsidR="00714B22" w:rsidRPr="00816892" w:rsidRDefault="00816892" w:rsidP="00816892">
    <w:pPr>
      <w:pStyle w:val="a8"/>
      <w:ind w:firstLineChars="0" w:firstLine="0"/>
      <w:rPr>
        <w:sz w:val="28"/>
      </w:rPr>
    </w:pPr>
    <w:r>
      <w:rPr>
        <w:sz w:val="28"/>
      </w:rPr>
      <w:t xml:space="preserve">  </w:t>
    </w:r>
    <w:r w:rsidRPr="00714B22">
      <w:rPr>
        <w:sz w:val="28"/>
      </w:rPr>
      <w:fldChar w:fldCharType="begin"/>
    </w:r>
    <w:r w:rsidRPr="00714B22">
      <w:rPr>
        <w:sz w:val="28"/>
      </w:rPr>
      <w:instrText>PAGE   \* MERGEFORMAT</w:instrText>
    </w:r>
    <w:r w:rsidRPr="00714B22">
      <w:rPr>
        <w:sz w:val="28"/>
      </w:rPr>
      <w:fldChar w:fldCharType="separate"/>
    </w:r>
    <w:r>
      <w:rPr>
        <w:sz w:val="28"/>
      </w:rPr>
      <w:t>- 1 -</w:t>
    </w:r>
    <w:r w:rsidRPr="00714B22">
      <w:rPr>
        <w:sz w:val="28"/>
      </w:rPr>
      <w:fldChar w:fldCharType="end"/>
    </w: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4DAB" w14:textId="77777777" w:rsidR="00714B22" w:rsidRPr="007F0B45" w:rsidRDefault="00714B22" w:rsidP="007F0B45">
    <w:pPr>
      <w:pStyle w:val="a8"/>
      <w:wordWrap w:val="0"/>
      <w:ind w:firstLine="560"/>
      <w:jc w:val="right"/>
      <w:rPr>
        <w:sz w:val="28"/>
      </w:rPr>
    </w:pPr>
    <w:r w:rsidRPr="00714B22">
      <w:rPr>
        <w:sz w:val="28"/>
      </w:rPr>
      <w:fldChar w:fldCharType="begin"/>
    </w:r>
    <w:r w:rsidRPr="00714B22">
      <w:rPr>
        <w:sz w:val="28"/>
      </w:rPr>
      <w:instrText>PAGE   \* MERGEFORMAT</w:instrText>
    </w:r>
    <w:r w:rsidRPr="00714B22">
      <w:rPr>
        <w:sz w:val="28"/>
      </w:rPr>
      <w:fldChar w:fldCharType="separate"/>
    </w:r>
    <w:r w:rsidRPr="00714B22">
      <w:rPr>
        <w:sz w:val="28"/>
        <w:lang w:val="zh-CN"/>
      </w:rPr>
      <w:t>2</w:t>
    </w:r>
    <w:r w:rsidRPr="00714B22">
      <w:rPr>
        <w:sz w:val="28"/>
      </w:rPr>
      <w:fldChar w:fldCharType="end"/>
    </w:r>
    <w:r w:rsidR="00816892">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F81F" w14:textId="77777777" w:rsidR="00714B22" w:rsidRDefault="00714B22">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0771" w14:textId="77777777" w:rsidR="006E56CB" w:rsidRDefault="006E56CB" w:rsidP="00714B22">
      <w:pPr>
        <w:spacing w:line="240" w:lineRule="auto"/>
        <w:ind w:firstLine="640"/>
      </w:pPr>
      <w:r>
        <w:separator/>
      </w:r>
    </w:p>
  </w:footnote>
  <w:footnote w:type="continuationSeparator" w:id="0">
    <w:p w14:paraId="5DD44B00" w14:textId="77777777" w:rsidR="006E56CB" w:rsidRDefault="006E56CB" w:rsidP="00714B2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D610" w14:textId="77777777" w:rsidR="00714B22" w:rsidRDefault="00714B22" w:rsidP="00816892">
    <w:pPr>
      <w:pStyle w:val="a6"/>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8D72" w14:textId="77777777" w:rsidR="00714B22" w:rsidRDefault="00714B22" w:rsidP="006979E3">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1FA" w14:textId="77777777" w:rsidR="00714B22" w:rsidRDefault="00714B22">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E0BC9"/>
    <w:multiLevelType w:val="hybridMultilevel"/>
    <w:tmpl w:val="8684DBCE"/>
    <w:lvl w:ilvl="0" w:tplc="D602C6FE">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15:restartNumberingAfterBreak="0">
    <w:nsid w:val="348346EF"/>
    <w:multiLevelType w:val="hybridMultilevel"/>
    <w:tmpl w:val="4C6C1DA8"/>
    <w:lvl w:ilvl="0" w:tplc="AE860006">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15:restartNumberingAfterBreak="0">
    <w:nsid w:val="39245321"/>
    <w:multiLevelType w:val="hybridMultilevel"/>
    <w:tmpl w:val="51B61C96"/>
    <w:lvl w:ilvl="0" w:tplc="125253FC">
      <w:start w:val="1"/>
      <w:numFmt w:val="japaneseCounting"/>
      <w:lvlText w:val="%1、"/>
      <w:lvlJc w:val="left"/>
      <w:pPr>
        <w:ind w:left="1224" w:hanging="63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3" w15:restartNumberingAfterBreak="0">
    <w:nsid w:val="4362460E"/>
    <w:multiLevelType w:val="hybridMultilevel"/>
    <w:tmpl w:val="71369F94"/>
    <w:lvl w:ilvl="0" w:tplc="59D4A904">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4" w15:restartNumberingAfterBreak="0">
    <w:nsid w:val="45731E77"/>
    <w:multiLevelType w:val="hybridMultilevel"/>
    <w:tmpl w:val="7C7C20B4"/>
    <w:lvl w:ilvl="0" w:tplc="F79E2B9A">
      <w:start w:val="1"/>
      <w:numFmt w:val="japaneseCounting"/>
      <w:lvlText w:val="%1、"/>
      <w:lvlJc w:val="left"/>
      <w:pPr>
        <w:ind w:left="1352" w:hanging="720"/>
      </w:pPr>
      <w:rPr>
        <w:rFonts w:hint="default"/>
        <w:lang w:val="en-US"/>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5" w15:restartNumberingAfterBreak="0">
    <w:nsid w:val="570E723F"/>
    <w:multiLevelType w:val="hybridMultilevel"/>
    <w:tmpl w:val="D2DCEE1E"/>
    <w:lvl w:ilvl="0" w:tplc="BFD26E60">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132DE1"/>
    <w:multiLevelType w:val="hybridMultilevel"/>
    <w:tmpl w:val="C472E990"/>
    <w:lvl w:ilvl="0" w:tplc="B21EBC56">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7" w15:restartNumberingAfterBreak="0">
    <w:nsid w:val="7E705A4C"/>
    <w:multiLevelType w:val="hybridMultilevel"/>
    <w:tmpl w:val="D8306CCC"/>
    <w:lvl w:ilvl="0" w:tplc="C85E369A">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265914">
    <w:abstractNumId w:val="7"/>
  </w:num>
  <w:num w:numId="2" w16cid:durableId="1906377650">
    <w:abstractNumId w:val="2"/>
  </w:num>
  <w:num w:numId="3" w16cid:durableId="1901355560">
    <w:abstractNumId w:val="5"/>
  </w:num>
  <w:num w:numId="4" w16cid:durableId="1601525092">
    <w:abstractNumId w:val="0"/>
  </w:num>
  <w:num w:numId="5" w16cid:durableId="596907835">
    <w:abstractNumId w:val="1"/>
  </w:num>
  <w:num w:numId="6" w16cid:durableId="1639188871">
    <w:abstractNumId w:val="6"/>
  </w:num>
  <w:num w:numId="7" w16cid:durableId="993610863">
    <w:abstractNumId w:val="4"/>
  </w:num>
  <w:num w:numId="8" w16cid:durableId="2544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grammar="clean"/>
  <w:attachedTemplate r:id="rId1"/>
  <w:defaultTabStop w:val="420"/>
  <w:evenAndOddHeaders/>
  <w:drawingGridHorizontalSpacing w:val="158"/>
  <w:drawingGridVerticalSpacing w:val="292"/>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47"/>
    <w:rsid w:val="00045F7F"/>
    <w:rsid w:val="000D7E71"/>
    <w:rsid w:val="000E26A2"/>
    <w:rsid w:val="001065B1"/>
    <w:rsid w:val="00113E96"/>
    <w:rsid w:val="001F2D0C"/>
    <w:rsid w:val="00214375"/>
    <w:rsid w:val="00280422"/>
    <w:rsid w:val="00345A15"/>
    <w:rsid w:val="003C34D3"/>
    <w:rsid w:val="003C4AC9"/>
    <w:rsid w:val="0041039D"/>
    <w:rsid w:val="00421F0F"/>
    <w:rsid w:val="00433A7A"/>
    <w:rsid w:val="004A3D02"/>
    <w:rsid w:val="004D2BD2"/>
    <w:rsid w:val="00501A50"/>
    <w:rsid w:val="0057308A"/>
    <w:rsid w:val="00611FF9"/>
    <w:rsid w:val="006979E3"/>
    <w:rsid w:val="006D6F27"/>
    <w:rsid w:val="006E56CB"/>
    <w:rsid w:val="006F70A7"/>
    <w:rsid w:val="00714B22"/>
    <w:rsid w:val="00722BD9"/>
    <w:rsid w:val="00734CE3"/>
    <w:rsid w:val="0078464E"/>
    <w:rsid w:val="007B73A2"/>
    <w:rsid w:val="007F0B45"/>
    <w:rsid w:val="00816892"/>
    <w:rsid w:val="0083624B"/>
    <w:rsid w:val="00845A3D"/>
    <w:rsid w:val="00922B3A"/>
    <w:rsid w:val="009235C5"/>
    <w:rsid w:val="009771FF"/>
    <w:rsid w:val="009860CE"/>
    <w:rsid w:val="00A651B7"/>
    <w:rsid w:val="00B67F47"/>
    <w:rsid w:val="00B728FC"/>
    <w:rsid w:val="00CE1F7A"/>
    <w:rsid w:val="00DD35CD"/>
    <w:rsid w:val="00F84875"/>
    <w:rsid w:val="00FA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6453"/>
  <w15:chartTrackingRefBased/>
  <w15:docId w15:val="{C686EE47-E090-486E-99C0-A06CF092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F7F"/>
    <w:pPr>
      <w:widowControl w:val="0"/>
      <w:spacing w:line="560" w:lineRule="exact"/>
      <w:ind w:firstLineChars="200" w:firstLine="200"/>
      <w:jc w:val="both"/>
    </w:pPr>
    <w:rPr>
      <w:rFonts w:ascii="Times New Roman" w:eastAsia="仿宋_GB2312" w:hAnsi="Times New Roman"/>
      <w:kern w:val="2"/>
      <w:sz w:val="32"/>
      <w:szCs w:val="24"/>
    </w:rPr>
  </w:style>
  <w:style w:type="paragraph" w:styleId="1">
    <w:name w:val="heading 1"/>
    <w:aliases w:val="大标题"/>
    <w:basedOn w:val="a"/>
    <w:next w:val="a"/>
    <w:link w:val="10"/>
    <w:uiPriority w:val="9"/>
    <w:qFormat/>
    <w:rsid w:val="00FA2919"/>
    <w:pPr>
      <w:keepNext/>
      <w:keepLines/>
      <w:spacing w:line="600" w:lineRule="exact"/>
      <w:ind w:firstLineChars="0" w:firstLine="0"/>
      <w:jc w:val="left"/>
      <w:outlineLvl w:val="0"/>
    </w:pPr>
    <w:rPr>
      <w:rFonts w:eastAsia="方正小标宋简体"/>
      <w:bCs/>
      <w:kern w:val="44"/>
      <w:sz w:val="44"/>
      <w:szCs w:val="44"/>
    </w:rPr>
  </w:style>
  <w:style w:type="paragraph" w:styleId="2">
    <w:name w:val="heading 2"/>
    <w:aliases w:val="一级标题"/>
    <w:basedOn w:val="a"/>
    <w:next w:val="a"/>
    <w:link w:val="20"/>
    <w:uiPriority w:val="9"/>
    <w:unhideWhenUsed/>
    <w:qFormat/>
    <w:rsid w:val="00722BD9"/>
    <w:pPr>
      <w:keepNext/>
      <w:keepLines/>
      <w:outlineLvl w:val="1"/>
    </w:pPr>
    <w:rPr>
      <w:rFonts w:ascii="等线 Light" w:eastAsia="黑体" w:hAnsi="等线 Light"/>
      <w:bCs/>
      <w:szCs w:val="32"/>
    </w:rPr>
  </w:style>
  <w:style w:type="paragraph" w:styleId="3">
    <w:name w:val="heading 3"/>
    <w:aliases w:val="二级标题"/>
    <w:basedOn w:val="a"/>
    <w:next w:val="a"/>
    <w:link w:val="30"/>
    <w:uiPriority w:val="9"/>
    <w:unhideWhenUsed/>
    <w:qFormat/>
    <w:rsid w:val="001065B1"/>
    <w:pPr>
      <w:keepNext/>
      <w:keepLines/>
      <w:outlineLvl w:val="2"/>
    </w:pPr>
    <w:rPr>
      <w:rFonts w:eastAsia="楷体_GB2312"/>
      <w:bCs/>
      <w:szCs w:val="32"/>
    </w:rPr>
  </w:style>
  <w:style w:type="paragraph" w:styleId="4">
    <w:name w:val="heading 4"/>
    <w:aliases w:val="三四级标题"/>
    <w:basedOn w:val="a"/>
    <w:next w:val="a"/>
    <w:link w:val="40"/>
    <w:uiPriority w:val="9"/>
    <w:unhideWhenUsed/>
    <w:qFormat/>
    <w:rsid w:val="00722BD9"/>
    <w:pPr>
      <w:keepNext/>
      <w:keepLines/>
      <w:jc w:val="left"/>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link w:val="1"/>
    <w:uiPriority w:val="9"/>
    <w:rsid w:val="00FA2919"/>
    <w:rPr>
      <w:rFonts w:ascii="Times New Roman" w:eastAsia="方正小标宋简体" w:hAnsi="Times New Roman"/>
      <w:bCs/>
      <w:kern w:val="44"/>
      <w:sz w:val="44"/>
      <w:szCs w:val="44"/>
    </w:rPr>
  </w:style>
  <w:style w:type="character" w:customStyle="1" w:styleId="20">
    <w:name w:val="标题 2 字符"/>
    <w:aliases w:val="一级标题 字符"/>
    <w:link w:val="2"/>
    <w:uiPriority w:val="9"/>
    <w:rsid w:val="00722BD9"/>
    <w:rPr>
      <w:rFonts w:ascii="等线 Light" w:eastAsia="黑体" w:hAnsi="等线 Light" w:cs="Times New Roman"/>
      <w:bCs/>
      <w:kern w:val="2"/>
      <w:sz w:val="32"/>
      <w:szCs w:val="32"/>
    </w:rPr>
  </w:style>
  <w:style w:type="character" w:customStyle="1" w:styleId="30">
    <w:name w:val="标题 3 字符"/>
    <w:aliases w:val="二级标题 字符"/>
    <w:link w:val="3"/>
    <w:uiPriority w:val="9"/>
    <w:rsid w:val="001065B1"/>
    <w:rPr>
      <w:rFonts w:ascii="Times New Roman" w:eastAsia="楷体_GB2312" w:hAnsi="Times New Roman"/>
      <w:bCs/>
      <w:kern w:val="2"/>
      <w:sz w:val="32"/>
      <w:szCs w:val="32"/>
    </w:rPr>
  </w:style>
  <w:style w:type="character" w:customStyle="1" w:styleId="40">
    <w:name w:val="标题 4 字符"/>
    <w:aliases w:val="三四级标题 字符"/>
    <w:link w:val="4"/>
    <w:uiPriority w:val="9"/>
    <w:rsid w:val="00722BD9"/>
    <w:rPr>
      <w:rFonts w:ascii="Times New Roman" w:eastAsia="仿宋_GB2312" w:hAnsi="Times New Roman" w:cs="Times New Roman"/>
      <w:bCs/>
      <w:kern w:val="2"/>
      <w:sz w:val="32"/>
      <w:szCs w:val="28"/>
    </w:rPr>
  </w:style>
  <w:style w:type="paragraph" w:styleId="a3">
    <w:name w:val="No Spacing"/>
    <w:uiPriority w:val="1"/>
    <w:qFormat/>
    <w:rsid w:val="00433A7A"/>
    <w:pPr>
      <w:widowControl w:val="0"/>
      <w:jc w:val="both"/>
    </w:pPr>
    <w:rPr>
      <w:rFonts w:ascii="Times New Roman" w:eastAsia="仿宋_GB2312" w:hAnsi="Times New Roman"/>
      <w:kern w:val="2"/>
      <w:sz w:val="32"/>
      <w:szCs w:val="24"/>
    </w:rPr>
  </w:style>
  <w:style w:type="paragraph" w:styleId="a4">
    <w:name w:val="Date"/>
    <w:basedOn w:val="a"/>
    <w:next w:val="a"/>
    <w:link w:val="a5"/>
    <w:uiPriority w:val="99"/>
    <w:semiHidden/>
    <w:unhideWhenUsed/>
    <w:rsid w:val="00113E96"/>
    <w:pPr>
      <w:ind w:leftChars="2500" w:left="100"/>
    </w:pPr>
  </w:style>
  <w:style w:type="character" w:customStyle="1" w:styleId="a5">
    <w:name w:val="日期 字符"/>
    <w:link w:val="a4"/>
    <w:uiPriority w:val="99"/>
    <w:semiHidden/>
    <w:rsid w:val="00113E96"/>
    <w:rPr>
      <w:rFonts w:ascii="Times New Roman" w:eastAsia="仿宋_GB2312" w:hAnsi="Times New Roman"/>
      <w:kern w:val="2"/>
      <w:sz w:val="32"/>
      <w:szCs w:val="24"/>
    </w:rPr>
  </w:style>
  <w:style w:type="paragraph" w:styleId="a6">
    <w:name w:val="header"/>
    <w:basedOn w:val="a"/>
    <w:link w:val="a7"/>
    <w:uiPriority w:val="99"/>
    <w:unhideWhenUsed/>
    <w:rsid w:val="00714B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link w:val="a6"/>
    <w:uiPriority w:val="99"/>
    <w:rsid w:val="00714B22"/>
    <w:rPr>
      <w:rFonts w:ascii="Times New Roman" w:eastAsia="仿宋_GB2312" w:hAnsi="Times New Roman"/>
      <w:kern w:val="2"/>
      <w:sz w:val="18"/>
      <w:szCs w:val="18"/>
    </w:rPr>
  </w:style>
  <w:style w:type="paragraph" w:styleId="a8">
    <w:name w:val="footer"/>
    <w:basedOn w:val="a"/>
    <w:link w:val="a9"/>
    <w:uiPriority w:val="99"/>
    <w:unhideWhenUsed/>
    <w:rsid w:val="00714B22"/>
    <w:pPr>
      <w:tabs>
        <w:tab w:val="center" w:pos="4153"/>
        <w:tab w:val="right" w:pos="8306"/>
      </w:tabs>
      <w:snapToGrid w:val="0"/>
      <w:spacing w:line="240" w:lineRule="atLeast"/>
      <w:jc w:val="left"/>
    </w:pPr>
    <w:rPr>
      <w:sz w:val="18"/>
      <w:szCs w:val="18"/>
    </w:rPr>
  </w:style>
  <w:style w:type="character" w:customStyle="1" w:styleId="a9">
    <w:name w:val="页脚 字符"/>
    <w:link w:val="a8"/>
    <w:uiPriority w:val="99"/>
    <w:rsid w:val="00714B2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C025\Documents\&#33258;&#23450;&#20041;%20Office%20&#27169;&#26495;\GW.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GW</Template>
  <TotalTime>14</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张不小平</dc:creator>
  <cp:keywords/>
  <dc:description/>
  <cp:lastModifiedBy>不小平 张</cp:lastModifiedBy>
  <cp:revision>2</cp:revision>
  <dcterms:created xsi:type="dcterms:W3CDTF">2025-10-14T07:03:00Z</dcterms:created>
  <dcterms:modified xsi:type="dcterms:W3CDTF">2025-10-14T08:23:00Z</dcterms:modified>
</cp:coreProperties>
</file>